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Directions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Fill in the missing words</w:t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70"/>
        <w:gridCol w:w="5730"/>
        <w:tblGridChange w:id="0">
          <w:tblGrid>
            <w:gridCol w:w="5070"/>
            <w:gridCol w:w="57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the study of the production, distribution, and consumption of goods and services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 person who buys a good or service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 person who creates and supplies goods or services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tangible items that consumers may purchase (pens, apples, books)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intangible items that consumers may purchase (haircuts, dental services babysitting)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anything that enables us to produce goods and services; common examples are tools, factories, materials, knowledge, and money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the resources needed to produce a good or service including land, labor, capital, and entrepreneurship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the amount consumers want to buy; together with supply will impact price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the amount that is produced; together with demand will impact price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the method used by a society or government to organize production and distribute resources, goods and services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the ability of citizens in a society to make economic choices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data used to help measure the health of the economy; common examples include GDP, PPP, HDI, employment numbers, inflation, home sales etc.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how well people live in a town, region, or country in terms of income and wealth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successful, flourishing, or thriving</w:t>
            </w:r>
          </w:p>
        </w:tc>
      </w:tr>
    </w:tbl>
    <w:p w:rsidR="00000000" w:rsidDel="00000000" w:rsidP="00000000" w:rsidRDefault="00000000" w:rsidRPr="00000000" w14:paraId="00000048">
      <w:pPr>
        <w:spacing w:line="24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440" w:top="1440" w:left="720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281799" cy="496613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81799" cy="4966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281799" cy="49661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81799" cy="4966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jc w:val="center"/>
      <w:rPr>
        <w:rFonts w:ascii="Times New Roman" w:cs="Times New Roman" w:eastAsia="Times New Roman" w:hAnsi="Times New Roman"/>
        <w:b w:val="1"/>
        <w:sz w:val="36"/>
        <w:szCs w:val="36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jc w:val="center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36"/>
        <w:szCs w:val="36"/>
        <w:rtl w:val="0"/>
      </w:rPr>
      <w:t xml:space="preserve">Economics Definitions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