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widowControl w:val="0"/>
        <w:tabs>
          <w:tab w:val="left" w:leader="none" w:pos="0"/>
          <w:tab w:val="left" w:leader="none" w:pos="220"/>
        </w:tabs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At home, please research an interest group of your choosing. Be sure to include the information below and be ready to share with the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class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55"/>
        <w:gridCol w:w="6705"/>
        <w:tblGridChange w:id="0">
          <w:tblGrid>
            <w:gridCol w:w="2655"/>
            <w:gridCol w:w="6705"/>
          </w:tblGrid>
        </w:tblGridChange>
      </w:tblGrid>
      <w:tr>
        <w:trPr>
          <w:cantSplit w:val="0"/>
          <w:trHeight w:val="46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Name of Group: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Overview of Group: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Historical Time Period: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7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Key Figures: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How did this group shape public policy?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widowControl w:val="0"/>
        <w:tabs>
          <w:tab w:val="left" w:leader="none" w:pos="0"/>
          <w:tab w:val="left" w:leader="none" w:pos="220"/>
        </w:tabs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5819775</wp:posOffset>
            </wp:positionH>
            <wp:positionV relativeFrom="paragraph">
              <wp:posOffset>85725</wp:posOffset>
            </wp:positionV>
            <wp:extent cx="770050" cy="298975"/>
            <wp:effectExtent b="0" l="0" r="0" t="0"/>
            <wp:wrapSquare wrapText="bothSides" distB="19050" distT="19050" distL="19050" distR="1905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0050" cy="2989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D">
      <w:pPr>
        <w:widowControl w:val="0"/>
        <w:tabs>
          <w:tab w:val="left" w:leader="none" w:pos="0"/>
          <w:tab w:val="left" w:leader="none" w:pos="220"/>
        </w:tabs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tabs>
          <w:tab w:val="left" w:leader="none" w:pos="0"/>
          <w:tab w:val="left" w:leader="none" w:pos="220"/>
        </w:tabs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Interest Group Take Home Exit Ticket</w:t>
      </w:r>
    </w:p>
    <w:p w:rsidR="00000000" w:rsidDel="00000000" w:rsidP="00000000" w:rsidRDefault="00000000" w:rsidRPr="00000000" w14:paraId="00000010">
      <w:pPr>
        <w:widowControl w:val="0"/>
        <w:tabs>
          <w:tab w:val="left" w:leader="none" w:pos="0"/>
          <w:tab w:val="left" w:leader="none" w:pos="220"/>
        </w:tabs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At home, please research an interest group of your choosing. Be sure to include the information below and be ready to share with the class.</w:t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55"/>
        <w:gridCol w:w="6705"/>
        <w:tblGridChange w:id="0">
          <w:tblGrid>
            <w:gridCol w:w="2655"/>
            <w:gridCol w:w="6705"/>
          </w:tblGrid>
        </w:tblGridChange>
      </w:tblGrid>
      <w:tr>
        <w:trPr>
          <w:cantSplit w:val="0"/>
          <w:trHeight w:val="46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Name of Group: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Overview of Group: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Historical Time Period: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7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Key Figures: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How did this group shape public policy?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widowControl w:val="0"/>
        <w:tabs>
          <w:tab w:val="left" w:leader="none" w:pos="0"/>
          <w:tab w:val="left" w:leader="none" w:pos="220"/>
        </w:tabs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5819775</wp:posOffset>
          </wp:positionH>
          <wp:positionV relativeFrom="paragraph">
            <wp:posOffset>95250</wp:posOffset>
          </wp:positionV>
          <wp:extent cx="770050" cy="298975"/>
          <wp:effectExtent b="0" l="0" r="0" t="0"/>
          <wp:wrapSquare wrapText="bothSides" distB="19050" distT="19050" distL="19050" distR="1905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0050" cy="29897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jc w:val="center"/>
      <w:rPr>
        <w:rFonts w:ascii="Times New Roman" w:cs="Times New Roman" w:eastAsia="Times New Roman" w:hAnsi="Times New Roman"/>
        <w:b w:val="1"/>
        <w:sz w:val="32"/>
        <w:szCs w:val="32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32"/>
        <w:szCs w:val="32"/>
        <w:rtl w:val="0"/>
      </w:rPr>
      <w:t xml:space="preserve">Interest Group Take Home Exit Ticket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