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Written Response: Sample Scoring Rubric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4a86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  <w:rtl w:val="0"/>
              </w:rPr>
              <w:t xml:space="preserve">SCORE</w:t>
            </w:r>
          </w:p>
        </w:tc>
        <w:tc>
          <w:tcPr>
            <w:shd w:fill="4a86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  <w:rtl w:val="0"/>
              </w:rPr>
              <w:t xml:space="preserve">DESCRIPTION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answers all components of the question/prompt clearly</w:t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explains/elaborates on their answer</w:t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provides specific evidence to support their answer</w:t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Response is well-written and free of spelling and grammatical errors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may only partially answer the question/prompt</w:t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may provide only partial explanations for their answer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to support their answer is incomplete or limited</w:t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There are minor spelling and/or grammatical errors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response does not answer the question/prompt asked, but is at least on-topic</w:t>
            </w:r>
          </w:p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provides little to no explanation for their answer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provides little to no evidence to support their answer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Spelling and/or grammatical errors are prevalent throughout the response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does not complete the writing task and/or response is completely off-topic</w:t>
            </w:r>
          </w:p>
        </w:tc>
      </w:tr>
    </w:tbl>
    <w:p w:rsidR="00000000" w:rsidDel="00000000" w:rsidP="00000000" w:rsidRDefault="00000000" w:rsidRPr="00000000" w14:paraId="00000017">
      <w:pPr>
        <w:jc w:val="right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5495925</wp:posOffset>
            </wp:positionH>
            <wp:positionV relativeFrom="paragraph">
              <wp:posOffset>2061772</wp:posOffset>
            </wp:positionV>
            <wp:extent cx="868011" cy="344449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68011" cy="34444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