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Directions: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Use what you learn while reading “Political and Civic Participation” to fill in the boxes below. Then, answer the questions at the end.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9840"/>
        <w:tblGridChange w:id="0">
          <w:tblGrid>
            <w:gridCol w:w="3120"/>
            <w:gridCol w:w="98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Form of Participation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Explain In Your Own Words</w:t>
            </w:r>
          </w:p>
        </w:tc>
      </w:tr>
      <w:tr>
        <w:trPr>
          <w:cantSplit w:val="0"/>
          <w:trHeight w:val="186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Communicating With Public Officials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Using Your First Amendment Right</w:t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Political Campaigns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Community Service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5.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Staying Informed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Why is political and civic engagement important?</w:t>
      </w:r>
    </w:p>
    <w:p w:rsidR="00000000" w:rsidDel="00000000" w:rsidP="00000000" w:rsidRDefault="00000000" w:rsidRPr="00000000" w14:paraId="00000027">
      <w:pPr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 what ways can citizens’ rights to participate be limited?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What would cause someone to possibly lose their right to vote?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Do you think the reasons that citizens’ rights to participate can be limited are fair? Why or why not?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7648575</wp:posOffset>
            </wp:positionH>
            <wp:positionV relativeFrom="paragraph">
              <wp:posOffset>3726749</wp:posOffset>
            </wp:positionV>
            <wp:extent cx="1097280" cy="427939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42793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default"/>
      <w:footerReference r:id="rId8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7286625</wp:posOffset>
          </wp:positionH>
          <wp:positionV relativeFrom="paragraph">
            <wp:posOffset>-85724</wp:posOffset>
          </wp:positionV>
          <wp:extent cx="1097280" cy="427939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97280" cy="427939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Political and Civic Participation Notes Sheet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