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2B3D" w14:textId="77777777" w:rsidR="00783137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Civic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and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Political Participation Chart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Sample Answers</w:t>
      </w:r>
    </w:p>
    <w:p w14:paraId="713A950E" w14:textId="77777777" w:rsidR="00783137" w:rsidRDefault="00000000">
      <w:pPr>
        <w:widowControl w:val="0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Directions: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After completing the reading handout, fill in column #1 to explain each of the forms of participation listed. After this reading activity, you will complete columns #2-5 in your small groups as you work through the placards throughout the room.</w:t>
      </w:r>
    </w:p>
    <w:tbl>
      <w:tblPr>
        <w:tblStyle w:val="a"/>
        <w:tblW w:w="144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50"/>
        <w:gridCol w:w="2379"/>
        <w:gridCol w:w="2379"/>
        <w:gridCol w:w="2379"/>
        <w:gridCol w:w="2379"/>
        <w:gridCol w:w="2379"/>
      </w:tblGrid>
      <w:tr w:rsidR="00783137" w14:paraId="65EF7521" w14:textId="77777777">
        <w:trPr>
          <w:trHeight w:val="1363"/>
        </w:trPr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52861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Form of participation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AF976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#1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Explain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this form of participation in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entence. 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1172E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right="20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#2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Who is the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ubject of this case study? 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32E89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#3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What cause did they care about?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CE3AE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#4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Summarize the  </w:t>
            </w:r>
          </w:p>
          <w:p w14:paraId="661786F7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actions they took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19C21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#5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What was the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esult?</w:t>
            </w:r>
          </w:p>
        </w:tc>
      </w:tr>
      <w:tr w:rsidR="00783137" w14:paraId="695865E9" w14:textId="77777777" w:rsidTr="0011244E">
        <w:trPr>
          <w:trHeight w:val="2841"/>
        </w:trPr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D5658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CIVIL DISOBEDIENCE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64244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 active refusal to</w:t>
            </w:r>
          </w:p>
          <w:p w14:paraId="2678EB71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obey laws one views</w:t>
            </w:r>
          </w:p>
          <w:p w14:paraId="07ED257F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as unjust.</w:t>
            </w:r>
          </w:p>
          <w:p w14:paraId="2FC42BA4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AF664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Henry David Thoreau</w:t>
            </w:r>
          </w:p>
          <w:p w14:paraId="6C5B1C90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7E63B007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5164F627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40884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(Opposition to) the</w:t>
            </w:r>
          </w:p>
          <w:p w14:paraId="32077B55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Mexican-American</w:t>
            </w:r>
          </w:p>
          <w:p w14:paraId="64133B6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War and Slavery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9C75D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He refused to pay</w:t>
            </w:r>
          </w:p>
          <w:p w14:paraId="4DC20D6E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taxes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A1C37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He was jailed, but</w:t>
            </w:r>
          </w:p>
          <w:p w14:paraId="556928FF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ultimately released</w:t>
            </w:r>
          </w:p>
          <w:p w14:paraId="3E568F43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after others paid his</w:t>
            </w:r>
          </w:p>
          <w:p w14:paraId="19C2C1E7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Taxes</w:t>
            </w:r>
          </w:p>
          <w:p w14:paraId="5F95761C" w14:textId="77777777" w:rsidR="00783137" w:rsidRDefault="00783137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03E0FD0C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Wrote a book about the form of participation; coined the term</w:t>
            </w:r>
          </w:p>
        </w:tc>
      </w:tr>
      <w:tr w:rsidR="00783137" w14:paraId="227257D5" w14:textId="77777777">
        <w:trPr>
          <w:trHeight w:val="3420"/>
        </w:trPr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A9074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PAMPHLET WRITING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4B929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 small, short book</w:t>
            </w:r>
          </w:p>
          <w:p w14:paraId="66903FDF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printed to inform</w:t>
            </w:r>
          </w:p>
          <w:p w14:paraId="46EF3005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people on a particular</w:t>
            </w:r>
          </w:p>
          <w:p w14:paraId="6111F9C5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subject.</w:t>
            </w:r>
          </w:p>
          <w:p w14:paraId="09A7DF20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082778F7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840E4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Thomas Paine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E6EA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American Independence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6DD72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He wrote Common</w:t>
            </w:r>
          </w:p>
          <w:p w14:paraId="458A38DA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Sense, which was</w:t>
            </w:r>
          </w:p>
          <w:p w14:paraId="62B3E64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read far and wide in</w:t>
            </w:r>
          </w:p>
          <w:p w14:paraId="2A950409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 Colonies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89E7E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Support for American</w:t>
            </w:r>
          </w:p>
          <w:p w14:paraId="78751DB7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Independence</w:t>
            </w:r>
          </w:p>
          <w:p w14:paraId="4001DC6F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Increased</w:t>
            </w:r>
          </w:p>
        </w:tc>
      </w:tr>
      <w:tr w:rsidR="00783137" w14:paraId="7C63E2CE" w14:textId="77777777" w:rsidTr="0011244E">
        <w:trPr>
          <w:trHeight w:val="2301"/>
        </w:trPr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04120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lastRenderedPageBreak/>
              <w:t>BOYCOTTS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F2BAF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 act of refusing to</w:t>
            </w:r>
          </w:p>
          <w:p w14:paraId="676BC837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do business or</w:t>
            </w:r>
          </w:p>
          <w:p w14:paraId="2CECD88C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associate with a</w:t>
            </w:r>
          </w:p>
          <w:p w14:paraId="153C4249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person or entity</w:t>
            </w:r>
          </w:p>
          <w:p w14:paraId="43C7B2AD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because you oppose</w:t>
            </w:r>
          </w:p>
          <w:p w14:paraId="5F1E6D9D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something they do.</w:t>
            </w:r>
          </w:p>
          <w:p w14:paraId="2D6006EA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57F6018B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13A616BA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A041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 American</w:t>
            </w:r>
          </w:p>
          <w:p w14:paraId="768AD0C6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Colonists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8431A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Their rights/</w:t>
            </w:r>
          </w:p>
          <w:p w14:paraId="0EB30A0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representation/anger</w:t>
            </w:r>
          </w:p>
          <w:p w14:paraId="05935568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at British taxes</w:t>
            </w:r>
          </w:p>
          <w:p w14:paraId="00401B20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D51C6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They refused to buy</w:t>
            </w:r>
          </w:p>
          <w:p w14:paraId="3516E6C8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British goods subject</w:t>
            </w:r>
          </w:p>
          <w:p w14:paraId="4AA06451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to taxes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55337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Britain repealed the</w:t>
            </w:r>
          </w:p>
          <w:p w14:paraId="46C62C03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tax, but the tensions</w:t>
            </w:r>
          </w:p>
          <w:p w14:paraId="3B93506C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would continue and</w:t>
            </w:r>
          </w:p>
          <w:p w14:paraId="1D811734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lead to the Revolution</w:t>
            </w:r>
          </w:p>
        </w:tc>
      </w:tr>
      <w:tr w:rsidR="00783137" w14:paraId="58CE30ED" w14:textId="77777777">
        <w:trPr>
          <w:trHeight w:val="3435"/>
        </w:trPr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0EC87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right="361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OLITICAL SPEECHES/</w:t>
            </w:r>
          </w:p>
          <w:p w14:paraId="017EBBE8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right="361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DEBATES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B63FB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 discussion on a</w:t>
            </w:r>
          </w:p>
          <w:p w14:paraId="483796EF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particular topic in</w:t>
            </w:r>
          </w:p>
          <w:p w14:paraId="17A632B5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which opposing</w:t>
            </w:r>
          </w:p>
          <w:p w14:paraId="5DF40219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viewpoints are</w:t>
            </w:r>
          </w:p>
          <w:p w14:paraId="750169B2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discussed.</w:t>
            </w:r>
          </w:p>
          <w:p w14:paraId="5240D217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1BC8A2EF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7B1F77D9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0145B58C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27D1F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Abraham Lincoln and</w:t>
            </w:r>
          </w:p>
          <w:p w14:paraId="7996F01E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Stephen A. Douglas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69CBF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They both wanted an</w:t>
            </w:r>
          </w:p>
          <w:p w14:paraId="7D3809CC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Illinois Senate seat;</w:t>
            </w:r>
          </w:p>
          <w:p w14:paraId="69DCE313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they were on</w:t>
            </w:r>
          </w:p>
          <w:p w14:paraId="5A00356E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opposite sides of the</w:t>
            </w:r>
          </w:p>
          <w:p w14:paraId="550E9B85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slavery debate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1200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They engaged in a</w:t>
            </w:r>
          </w:p>
          <w:p w14:paraId="0AE55BF2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series of debates</w:t>
            </w:r>
          </w:p>
          <w:p w14:paraId="1C051261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around Illinois which</w:t>
            </w:r>
          </w:p>
          <w:p w14:paraId="099EE75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were transcribed and</w:t>
            </w:r>
          </w:p>
          <w:p w14:paraId="301C93E6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published nationwide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29BFF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Douglas won</w:t>
            </w:r>
          </w:p>
          <w:p w14:paraId="09075D62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reelection to the</w:t>
            </w:r>
          </w:p>
          <w:p w14:paraId="7A96209C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Senate, but Lincoln's</w:t>
            </w:r>
          </w:p>
          <w:p w14:paraId="6C6E00B9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profile was raised and</w:t>
            </w:r>
          </w:p>
          <w:p w14:paraId="531EA361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he wins the</w:t>
            </w:r>
          </w:p>
          <w:p w14:paraId="596EA8E9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presidency 2 years</w:t>
            </w:r>
          </w:p>
          <w:p w14:paraId="0552E956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later</w:t>
            </w:r>
          </w:p>
        </w:tc>
      </w:tr>
      <w:tr w:rsidR="00783137" w14:paraId="5FFB4C98" w14:textId="77777777">
        <w:trPr>
          <w:trHeight w:val="3255"/>
        </w:trPr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7E623" w14:textId="77777777" w:rsidR="0078313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CIVIC MEETINGS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4B816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Whenever citizens</w:t>
            </w:r>
          </w:p>
          <w:p w14:paraId="2E970912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gather to discuss</w:t>
            </w:r>
          </w:p>
          <w:p w14:paraId="7343D2B9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topics important to</w:t>
            </w:r>
          </w:p>
          <w:p w14:paraId="0BF80596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their community or</w:t>
            </w:r>
          </w:p>
          <w:p w14:paraId="44FB0111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interest group.</w:t>
            </w:r>
          </w:p>
          <w:p w14:paraId="6C64BE24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6FDF6A87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6906BC32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EAD72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 Seneca Falls</w:t>
            </w:r>
          </w:p>
          <w:p w14:paraId="2B00BBBE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Convention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2CE2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Womens' Rights</w:t>
            </w:r>
          </w:p>
          <w:p w14:paraId="6AD9B12A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E9B02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Met at Seneca Falls,</w:t>
            </w:r>
          </w:p>
          <w:p w14:paraId="7A3D7437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NY; debated and</w:t>
            </w:r>
          </w:p>
          <w:p w14:paraId="22A04FAD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published the</w:t>
            </w:r>
          </w:p>
          <w:p w14:paraId="7B1D76B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Declaration of</w:t>
            </w:r>
          </w:p>
          <w:p w14:paraId="345F2BC9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Sentiments</w:t>
            </w:r>
          </w:p>
          <w:p w14:paraId="421F7C6F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593ED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 larger Women's</w:t>
            </w:r>
          </w:p>
          <w:p w14:paraId="0438D0A1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Rights movement</w:t>
            </w:r>
          </w:p>
          <w:p w14:paraId="12A868B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continues; the 19th</w:t>
            </w:r>
          </w:p>
          <w:p w14:paraId="61C4E441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Amendment is added</w:t>
            </w:r>
          </w:p>
          <w:p w14:paraId="597573EB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giving women the</w:t>
            </w:r>
          </w:p>
          <w:p w14:paraId="09ECE434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vote 72 years later</w:t>
            </w:r>
          </w:p>
        </w:tc>
      </w:tr>
      <w:tr w:rsidR="00783137" w14:paraId="3D46700A" w14:textId="77777777">
        <w:trPr>
          <w:trHeight w:val="3465"/>
        </w:trPr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65BC7" w14:textId="77777777" w:rsidR="0078313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lastRenderedPageBreak/>
              <w:t xml:space="preserve">PETITIONS 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C519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 written request</w:t>
            </w:r>
          </w:p>
          <w:p w14:paraId="5BF527D2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signed by many</w:t>
            </w:r>
          </w:p>
          <w:p w14:paraId="67059806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people, appealing to</w:t>
            </w:r>
          </w:p>
          <w:p w14:paraId="5CA61E3B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authority about a</w:t>
            </w:r>
          </w:p>
          <w:p w14:paraId="6BE2A788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particular cause.</w:t>
            </w:r>
          </w:p>
          <w:p w14:paraId="7141EE09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0955C330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DBBEA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Women of</w:t>
            </w:r>
          </w:p>
          <w:p w14:paraId="078ED1AF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Steubenville, OH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ED99B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(Opposition to) the</w:t>
            </w:r>
          </w:p>
          <w:p w14:paraId="0DBEB72D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Indian Removal Act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5DEBC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They, along with</w:t>
            </w:r>
          </w:p>
          <w:p w14:paraId="72BEC4A2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many others sent</w:t>
            </w:r>
          </w:p>
          <w:p w14:paraId="1B8A821A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petitions directly to</w:t>
            </w:r>
          </w:p>
          <w:p w14:paraId="2BADCDAD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Congress and the</w:t>
            </w:r>
          </w:p>
          <w:p w14:paraId="45B84276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President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A6FD3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They are</w:t>
            </w:r>
          </w:p>
          <w:p w14:paraId="7F00CC03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unsuccessful, though</w:t>
            </w:r>
          </w:p>
          <w:p w14:paraId="5C9F918A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their actions help lead</w:t>
            </w:r>
          </w:p>
          <w:p w14:paraId="709F3E1C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to the Women's</w:t>
            </w:r>
          </w:p>
          <w:p w14:paraId="281EB65A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Rights movement</w:t>
            </w:r>
          </w:p>
        </w:tc>
      </w:tr>
      <w:tr w:rsidR="00783137" w14:paraId="4F272FC5" w14:textId="77777777">
        <w:trPr>
          <w:trHeight w:val="3060"/>
        </w:trPr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50533" w14:textId="77777777" w:rsidR="0078313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VOTING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56000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 formal expression</w:t>
            </w:r>
          </w:p>
          <w:p w14:paraId="46A0BE1C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of choice made by</w:t>
            </w:r>
          </w:p>
          <w:p w14:paraId="1FAA1768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individuals in an</w:t>
            </w:r>
          </w:p>
          <w:p w14:paraId="5B50C573" w14:textId="77777777" w:rsidR="00783137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election.</w:t>
            </w:r>
          </w:p>
          <w:p w14:paraId="44B3B05B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3C817C42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  <w:p w14:paraId="4E88CAB7" w14:textId="77777777" w:rsidR="00783137" w:rsidRDefault="007831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5A70B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Andrew</w:t>
            </w:r>
          </w:p>
          <w:p w14:paraId="4F7645A9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Jackson and John</w:t>
            </w:r>
          </w:p>
          <w:p w14:paraId="075B3732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Quincy Adams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121A0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They both wanted the</w:t>
            </w:r>
          </w:p>
          <w:p w14:paraId="1653D444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Presidency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2DFB7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Presidential Elections</w:t>
            </w:r>
          </w:p>
          <w:p w14:paraId="6E4D2CFE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in 1824 and 1828</w:t>
            </w:r>
          </w:p>
        </w:tc>
        <w:tc>
          <w:tcPr>
            <w:tcW w:w="2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41159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Because of the</w:t>
            </w:r>
          </w:p>
          <w:p w14:paraId="79DA4D95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elimination of</w:t>
            </w:r>
          </w:p>
          <w:p w14:paraId="46DF4D8E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property requirements</w:t>
            </w:r>
          </w:p>
          <w:p w14:paraId="7FAF2729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for voting and the</w:t>
            </w:r>
          </w:p>
          <w:p w14:paraId="7D7E4348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increase in the</w:t>
            </w:r>
          </w:p>
          <w:p w14:paraId="6FE816DE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electorate, Jackson</w:t>
            </w:r>
          </w:p>
          <w:p w14:paraId="35C22A46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wins the rematch in</w:t>
            </w:r>
          </w:p>
          <w:p w14:paraId="74DCA15C" w14:textId="77777777" w:rsidR="00783137" w:rsidRDefault="00000000">
            <w:pPr>
              <w:widowControl w:val="0"/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FF0000"/>
                <w:sz w:val="20"/>
                <w:szCs w:val="20"/>
              </w:rPr>
              <w:t>1828</w:t>
            </w:r>
          </w:p>
        </w:tc>
      </w:tr>
    </w:tbl>
    <w:p w14:paraId="2D60813E" w14:textId="77777777" w:rsidR="00783137" w:rsidRDefault="0078313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34"/>
          <w:szCs w:val="34"/>
        </w:rPr>
      </w:pPr>
    </w:p>
    <w:p w14:paraId="6A4AF7D8" w14:textId="77777777" w:rsidR="00783137" w:rsidRDefault="0078313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9130EE1" w14:textId="77777777" w:rsidR="00783137" w:rsidRDefault="0078313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783137">
      <w:footerReference w:type="default" r:id="rId6"/>
      <w:pgSz w:w="15840" w:h="12240" w:orient="landscape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93156" w14:textId="77777777" w:rsidR="00C773FB" w:rsidRDefault="00C773FB">
      <w:pPr>
        <w:spacing w:line="240" w:lineRule="auto"/>
      </w:pPr>
      <w:r>
        <w:separator/>
      </w:r>
    </w:p>
  </w:endnote>
  <w:endnote w:type="continuationSeparator" w:id="0">
    <w:p w14:paraId="351C8520" w14:textId="77777777" w:rsidR="00C773FB" w:rsidRDefault="00C773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0F933" w14:textId="77777777" w:rsidR="00783137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11A90118" wp14:editId="1B9BA766">
          <wp:extent cx="1172153" cy="462409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AA9C6" w14:textId="77777777" w:rsidR="00C773FB" w:rsidRDefault="00C773FB">
      <w:pPr>
        <w:spacing w:line="240" w:lineRule="auto"/>
      </w:pPr>
      <w:r>
        <w:separator/>
      </w:r>
    </w:p>
  </w:footnote>
  <w:footnote w:type="continuationSeparator" w:id="0">
    <w:p w14:paraId="4FEB5E69" w14:textId="77777777" w:rsidR="00C773FB" w:rsidRDefault="00C773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137"/>
    <w:rsid w:val="0011244E"/>
    <w:rsid w:val="00783137"/>
    <w:rsid w:val="00C7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AA61C1"/>
  <w15:docId w15:val="{4D1C57D3-4D08-1A4D-96E5-1A77AE44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2023-09-09T00:52:00Z</dcterms:created>
  <dcterms:modified xsi:type="dcterms:W3CDTF">2023-09-09T00:52:00Z</dcterms:modified>
</cp:coreProperties>
</file>