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</w:t>
        <w:tab/>
      </w:r>
    </w:p>
    <w:p w:rsidR="00000000" w:rsidDel="00000000" w:rsidP="00000000" w:rsidRDefault="00000000" w:rsidRPr="00000000" w14:paraId="00000002">
      <w:pPr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Amending the Constitution Exit Slip-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SAMPLE ANSWERS</w:t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one sentence, explain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why</w:t>
      </w:r>
      <w:r w:rsidDel="00000000" w:rsidR="00000000" w:rsidRPr="00000000">
        <w:rPr>
          <w:sz w:val="24"/>
          <w:szCs w:val="24"/>
          <w:rtl w:val="0"/>
        </w:rPr>
        <w:t xml:space="preserve"> the United States Constitution has an amendment process.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Answers will vary- should include mention of societal changes, government changes, to protect the rights of citizens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Fill in the blanks to describe the process for amending the U.S. Constitution.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Proposal: </w:t>
      </w:r>
      <w:r w:rsidDel="00000000" w:rsidR="00000000" w:rsidRPr="00000000">
        <w:rPr>
          <w:sz w:val="24"/>
          <w:szCs w:val="24"/>
          <w:rtl w:val="0"/>
        </w:rPr>
        <w:t xml:space="preserve">Either by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2/3</w:t>
      </w:r>
      <w:r w:rsidDel="00000000" w:rsidR="00000000" w:rsidRPr="00000000">
        <w:rPr>
          <w:sz w:val="24"/>
          <w:szCs w:val="24"/>
          <w:rtl w:val="0"/>
        </w:rPr>
        <w:t xml:space="preserve"> vote from both houses of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Congress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 from a constitutional convention called by the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states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Ratification: </w:t>
      </w:r>
      <w:r w:rsidDel="00000000" w:rsidR="00000000" w:rsidRPr="00000000">
        <w:rPr>
          <w:sz w:val="24"/>
          <w:szCs w:val="24"/>
          <w:rtl w:val="0"/>
        </w:rPr>
        <w:t xml:space="preserve">Either by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3/4</w:t>
      </w:r>
      <w:r w:rsidDel="00000000" w:rsidR="00000000" w:rsidRPr="00000000">
        <w:rPr>
          <w:sz w:val="24"/>
          <w:szCs w:val="24"/>
          <w:rtl w:val="0"/>
        </w:rPr>
        <w:t xml:space="preserve"> of the 50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state legislatures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6238875</wp:posOffset>
            </wp:positionH>
            <wp:positionV relativeFrom="page">
              <wp:posOffset>9144000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