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240" w:lineRule="auto"/>
        <w:jc w:val="center"/>
        <w:rPr>
          <w:b w:val="1"/>
          <w:color w:val="073763"/>
          <w:sz w:val="28"/>
          <w:szCs w:val="28"/>
        </w:rPr>
      </w:pPr>
      <w:r w:rsidDel="00000000" w:rsidR="00000000" w:rsidRPr="00000000">
        <w:rPr>
          <w:b w:val="1"/>
          <w:color w:val="073763"/>
          <w:sz w:val="28"/>
          <w:szCs w:val="28"/>
          <w:u w:val="single"/>
          <w:rtl w:val="0"/>
        </w:rPr>
        <w:t xml:space="preserve">THE COURT SYSTEM</w:t>
      </w:r>
      <w:r w:rsidDel="00000000" w:rsidR="00000000" w:rsidRPr="00000000">
        <w:rPr>
          <w:rtl w:val="0"/>
        </w:rPr>
      </w:r>
    </w:p>
    <w:p w:rsidR="00000000" w:rsidDel="00000000" w:rsidP="00000000" w:rsidRDefault="00000000" w:rsidRPr="00000000" w14:paraId="00000002">
      <w:pPr>
        <w:spacing w:line="240" w:lineRule="auto"/>
        <w:jc w:val="center"/>
        <w:rPr>
          <w:b w:val="1"/>
          <w:color w:val="212121"/>
          <w:sz w:val="28"/>
          <w:szCs w:val="28"/>
        </w:rPr>
      </w:pPr>
      <w:r w:rsidDel="00000000" w:rsidR="00000000" w:rsidRPr="00000000">
        <w:rPr>
          <w:rFonts w:ascii="Times New Roman" w:cs="Times New Roman" w:eastAsia="Times New Roman" w:hAnsi="Times New Roman"/>
          <w:b w:val="1"/>
          <w:sz w:val="24"/>
          <w:szCs w:val="24"/>
        </w:rPr>
        <w:drawing>
          <wp:inline distB="114300" distT="114300" distL="114300" distR="114300">
            <wp:extent cx="821987" cy="804863"/>
            <wp:effectExtent b="0" l="0" r="0" t="0"/>
            <wp:docPr id="2" name="image1.png"/>
            <a:graphic>
              <a:graphicData uri="http://schemas.openxmlformats.org/drawingml/2006/picture">
                <pic:pic>
                  <pic:nvPicPr>
                    <pic:cNvPr id="0" name="image1.png"/>
                    <pic:cNvPicPr preferRelativeResize="0"/>
                  </pic:nvPicPr>
                  <pic:blipFill>
                    <a:blip r:embed="rId6"/>
                    <a:srcRect b="0" l="0" r="0" t="0"/>
                    <a:stretch>
                      <a:fillRect/>
                    </a:stretch>
                  </pic:blipFill>
                  <pic:spPr>
                    <a:xfrm>
                      <a:off x="0" y="0"/>
                      <a:ext cx="821987" cy="804863"/>
                    </a:xfrm>
                    <a:prstGeom prst="rect"/>
                    <a:ln/>
                  </pic:spPr>
                </pic:pic>
              </a:graphicData>
            </a:graphic>
          </wp:inline>
        </w:drawing>
      </w:r>
      <w:r w:rsidDel="00000000" w:rsidR="00000000" w:rsidRPr="00000000">
        <w:rPr>
          <w:rtl w:val="0"/>
        </w:rPr>
      </w:r>
    </w:p>
    <w:p w:rsidR="00000000" w:rsidDel="00000000" w:rsidP="00000000" w:rsidRDefault="00000000" w:rsidRPr="00000000" w14:paraId="00000003">
      <w:pPr>
        <w:spacing w:line="240" w:lineRule="auto"/>
        <w:jc w:val="center"/>
        <w:rPr>
          <w:b w:val="1"/>
          <w:color w:val="212121"/>
          <w:sz w:val="28"/>
          <w:szCs w:val="28"/>
        </w:rPr>
      </w:pPr>
      <w:r w:rsidDel="00000000" w:rsidR="00000000" w:rsidRPr="00000000">
        <w:rPr>
          <w:rtl w:val="0"/>
        </w:rPr>
      </w:r>
    </w:p>
    <w:p w:rsidR="00000000" w:rsidDel="00000000" w:rsidP="00000000" w:rsidRDefault="00000000" w:rsidRPr="00000000" w14:paraId="00000004">
      <w:pPr>
        <w:spacing w:line="240" w:lineRule="auto"/>
        <w:jc w:val="center"/>
        <w:rPr>
          <w:b w:val="1"/>
          <w:sz w:val="28"/>
          <w:szCs w:val="28"/>
        </w:rPr>
      </w:pPr>
      <w:r w:rsidDel="00000000" w:rsidR="00000000" w:rsidRPr="00000000">
        <w:rPr>
          <w:b w:val="1"/>
          <w:sz w:val="28"/>
          <w:szCs w:val="28"/>
          <w:rtl w:val="0"/>
        </w:rPr>
        <w:t xml:space="preserve">LESSON SUMMARY</w:t>
      </w:r>
    </w:p>
    <w:tbl>
      <w:tblPr>
        <w:tblStyle w:val="Table1"/>
        <w:tblW w:w="9375.0" w:type="dxa"/>
        <w:jc w:val="left"/>
        <w:tblInd w:w="-3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75"/>
        <w:tblGridChange w:id="0">
          <w:tblGrid>
            <w:gridCol w:w="9375"/>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05">
            <w:pPr>
              <w:widowControl w:val="0"/>
              <w:spacing w:line="240" w:lineRule="auto"/>
              <w:jc w:val="center"/>
              <w:rPr>
                <w:b w:val="1"/>
                <w:sz w:val="24"/>
                <w:szCs w:val="24"/>
              </w:rPr>
            </w:pPr>
            <w:r w:rsidDel="00000000" w:rsidR="00000000" w:rsidRPr="00000000">
              <w:rPr>
                <w:b w:val="1"/>
                <w:sz w:val="24"/>
                <w:szCs w:val="24"/>
                <w:rtl w:val="0"/>
              </w:rPr>
              <w:t xml:space="preserve">BENCHMARK</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6">
            <w:pPr>
              <w:spacing w:line="240" w:lineRule="auto"/>
              <w:jc w:val="center"/>
              <w:rPr>
                <w:sz w:val="16"/>
                <w:szCs w:val="16"/>
              </w:rPr>
            </w:pPr>
            <w:r w:rsidDel="00000000" w:rsidR="00000000" w:rsidRPr="00000000">
              <w:rPr>
                <w:b w:val="1"/>
                <w:highlight w:val="white"/>
                <w:rtl w:val="0"/>
              </w:rPr>
              <w:t xml:space="preserve">SS.5.CG.3.3</w:t>
            </w:r>
            <w:r w:rsidDel="00000000" w:rsidR="00000000" w:rsidRPr="00000000">
              <w:rPr>
                <w:rtl w:val="0"/>
              </w:rPr>
              <w:t xml:space="preserve"> </w:t>
            </w:r>
            <w:r w:rsidDel="00000000" w:rsidR="00000000" w:rsidRPr="00000000">
              <w:rPr>
                <w:rtl w:val="0"/>
              </w:rPr>
              <w:t xml:space="preserve">Explain the role of the court system in interpreting law and settling conflicts.</w:t>
            </w:r>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07">
            <w:pPr>
              <w:widowControl w:val="0"/>
              <w:spacing w:line="240" w:lineRule="auto"/>
              <w:jc w:val="center"/>
              <w:rPr>
                <w:b w:val="1"/>
                <w:sz w:val="24"/>
                <w:szCs w:val="24"/>
              </w:rPr>
            </w:pPr>
            <w:r w:rsidDel="00000000" w:rsidR="00000000" w:rsidRPr="00000000">
              <w:rPr>
                <w:b w:val="1"/>
                <w:sz w:val="24"/>
                <w:szCs w:val="24"/>
                <w:rtl w:val="0"/>
              </w:rPr>
              <w:t xml:space="preserve">BENCHMARK CLARIFICATIONS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8">
            <w:pPr>
              <w:numPr>
                <w:ilvl w:val="0"/>
                <w:numId w:val="3"/>
              </w:numPr>
              <w:shd w:fill="ffffff" w:val="clear"/>
              <w:spacing w:after="0" w:before="0" w:line="288" w:lineRule="auto"/>
              <w:ind w:left="720" w:hanging="360"/>
              <w:rPr/>
            </w:pPr>
            <w:r w:rsidDel="00000000" w:rsidR="00000000" w:rsidRPr="00000000">
              <w:rPr>
                <w:rtl w:val="0"/>
              </w:rPr>
              <w:t xml:space="preserve">Students will explain why the U.S. Supreme Court is the highest court in the system.</w:t>
            </w:r>
          </w:p>
          <w:p w:rsidR="00000000" w:rsidDel="00000000" w:rsidP="00000000" w:rsidRDefault="00000000" w:rsidRPr="00000000" w14:paraId="00000009">
            <w:pPr>
              <w:numPr>
                <w:ilvl w:val="0"/>
                <w:numId w:val="3"/>
              </w:numPr>
              <w:shd w:fill="ffffff" w:val="clear"/>
              <w:spacing w:after="0" w:before="0" w:line="288" w:lineRule="auto"/>
              <w:ind w:left="720" w:hanging="360"/>
              <w:rPr/>
            </w:pPr>
            <w:r w:rsidDel="00000000" w:rsidR="00000000" w:rsidRPr="00000000">
              <w:rPr>
                <w:rtl w:val="0"/>
              </w:rPr>
              <w:t xml:space="preserve">Students will explain why both the United States and Florida have a Supreme Court.</w:t>
            </w:r>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0A">
            <w:pPr>
              <w:widowControl w:val="0"/>
              <w:spacing w:line="240" w:lineRule="auto"/>
              <w:jc w:val="center"/>
              <w:rPr/>
            </w:pPr>
            <w:r w:rsidDel="00000000" w:rsidR="00000000" w:rsidRPr="00000000">
              <w:rPr>
                <w:b w:val="1"/>
                <w:sz w:val="24"/>
                <w:szCs w:val="24"/>
                <w:rtl w:val="0"/>
              </w:rPr>
              <w:t xml:space="preserve">CORRELATED FLORIDA STANDARDS</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B">
            <w:pPr>
              <w:numPr>
                <w:ilvl w:val="0"/>
                <w:numId w:val="1"/>
              </w:numPr>
              <w:spacing w:line="240" w:lineRule="auto"/>
              <w:ind w:left="720" w:hanging="360"/>
              <w:rPr>
                <w:b w:val="1"/>
                <w:sz w:val="20"/>
                <w:szCs w:val="20"/>
              </w:rPr>
            </w:pPr>
            <w:r w:rsidDel="00000000" w:rsidR="00000000" w:rsidRPr="00000000">
              <w:rPr>
                <w:b w:val="1"/>
                <w:sz w:val="20"/>
                <w:szCs w:val="20"/>
                <w:u w:val="single"/>
                <w:rtl w:val="0"/>
              </w:rPr>
              <w:t xml:space="preserve">ELA.5.C.2.</w:t>
            </w:r>
            <w:r w:rsidDel="00000000" w:rsidR="00000000" w:rsidRPr="00000000">
              <w:rPr>
                <w:b w:val="1"/>
                <w:sz w:val="20"/>
                <w:szCs w:val="20"/>
                <w:u w:val="single"/>
                <w:rtl w:val="0"/>
              </w:rPr>
              <w:t xml:space="preserve">1:</w:t>
            </w:r>
            <w:r w:rsidDel="00000000" w:rsidR="00000000" w:rsidRPr="00000000">
              <w:rPr>
                <w:i w:val="1"/>
                <w:sz w:val="20"/>
                <w:szCs w:val="20"/>
                <w:rtl w:val="0"/>
              </w:rPr>
              <w:t xml:space="preserve"> Present information orally, in a logical sequence, using nonverbal cues,</w:t>
            </w:r>
          </w:p>
          <w:p w:rsidR="00000000" w:rsidDel="00000000" w:rsidP="00000000" w:rsidRDefault="00000000" w:rsidRPr="00000000" w14:paraId="0000000C">
            <w:pPr>
              <w:numPr>
                <w:ilvl w:val="0"/>
                <w:numId w:val="1"/>
              </w:numPr>
              <w:spacing w:line="240" w:lineRule="auto"/>
              <w:ind w:left="720" w:hanging="360"/>
              <w:rPr>
                <w:i w:val="1"/>
                <w:sz w:val="20"/>
                <w:szCs w:val="20"/>
              </w:rPr>
            </w:pPr>
            <w:r w:rsidDel="00000000" w:rsidR="00000000" w:rsidRPr="00000000">
              <w:rPr>
                <w:i w:val="1"/>
                <w:sz w:val="20"/>
                <w:szCs w:val="20"/>
                <w:rtl w:val="0"/>
              </w:rPr>
              <w:t xml:space="preserve">appropriate volume, clear pronunciation, and appropriate pacing.</w:t>
            </w:r>
          </w:p>
          <w:p w:rsidR="00000000" w:rsidDel="00000000" w:rsidP="00000000" w:rsidRDefault="00000000" w:rsidRPr="00000000" w14:paraId="0000000D">
            <w:pPr>
              <w:numPr>
                <w:ilvl w:val="0"/>
                <w:numId w:val="1"/>
              </w:numPr>
              <w:spacing w:line="240" w:lineRule="auto"/>
              <w:ind w:left="720" w:hanging="360"/>
              <w:rPr>
                <w:b w:val="1"/>
                <w:sz w:val="20"/>
                <w:szCs w:val="20"/>
              </w:rPr>
            </w:pPr>
            <w:r w:rsidDel="00000000" w:rsidR="00000000" w:rsidRPr="00000000">
              <w:rPr>
                <w:b w:val="1"/>
                <w:sz w:val="20"/>
                <w:szCs w:val="20"/>
                <w:u w:val="single"/>
                <w:rtl w:val="0"/>
              </w:rPr>
              <w:t xml:space="preserve">ELA.5.C.3.1:</w:t>
            </w:r>
            <w:r w:rsidDel="00000000" w:rsidR="00000000" w:rsidRPr="00000000">
              <w:rPr>
                <w:b w:val="1"/>
                <w:sz w:val="20"/>
                <w:szCs w:val="20"/>
                <w:rtl w:val="0"/>
              </w:rPr>
              <w:t xml:space="preserve"> </w:t>
            </w:r>
            <w:r w:rsidDel="00000000" w:rsidR="00000000" w:rsidRPr="00000000">
              <w:rPr>
                <w:i w:val="1"/>
                <w:sz w:val="20"/>
                <w:szCs w:val="20"/>
                <w:rtl w:val="0"/>
              </w:rPr>
              <w:t xml:space="preserve">Follow the rules of standard English grammar, punctuation, capitalization, and spelling appropriate to grade level.</w:t>
            </w:r>
          </w:p>
          <w:p w:rsidR="00000000" w:rsidDel="00000000" w:rsidP="00000000" w:rsidRDefault="00000000" w:rsidRPr="00000000" w14:paraId="0000000E">
            <w:pPr>
              <w:numPr>
                <w:ilvl w:val="0"/>
                <w:numId w:val="1"/>
              </w:numPr>
              <w:spacing w:line="240" w:lineRule="auto"/>
              <w:ind w:left="720" w:hanging="360"/>
              <w:rPr>
                <w:b w:val="1"/>
                <w:sz w:val="20"/>
                <w:szCs w:val="20"/>
              </w:rPr>
            </w:pPr>
            <w:r w:rsidDel="00000000" w:rsidR="00000000" w:rsidRPr="00000000">
              <w:rPr>
                <w:b w:val="1"/>
                <w:sz w:val="20"/>
                <w:szCs w:val="20"/>
                <w:u w:val="single"/>
                <w:rtl w:val="0"/>
              </w:rPr>
              <w:t xml:space="preserve">ELA.5.V.1.1:</w:t>
            </w:r>
            <w:r w:rsidDel="00000000" w:rsidR="00000000" w:rsidRPr="00000000">
              <w:rPr>
                <w:b w:val="1"/>
                <w:sz w:val="20"/>
                <w:szCs w:val="20"/>
                <w:rtl w:val="0"/>
              </w:rPr>
              <w:t xml:space="preserve"> </w:t>
            </w:r>
            <w:r w:rsidDel="00000000" w:rsidR="00000000" w:rsidRPr="00000000">
              <w:rPr>
                <w:i w:val="1"/>
                <w:sz w:val="20"/>
                <w:szCs w:val="20"/>
                <w:rtl w:val="0"/>
              </w:rPr>
              <w:t xml:space="preserve">Use grade-level academic vocabulary appropriately in speaking and writing.</w:t>
            </w:r>
          </w:p>
          <w:p w:rsidR="00000000" w:rsidDel="00000000" w:rsidP="00000000" w:rsidRDefault="00000000" w:rsidRPr="00000000" w14:paraId="0000000F">
            <w:pPr>
              <w:numPr>
                <w:ilvl w:val="0"/>
                <w:numId w:val="1"/>
              </w:numPr>
              <w:spacing w:line="240" w:lineRule="auto"/>
              <w:ind w:left="720" w:hanging="360"/>
              <w:rPr>
                <w:b w:val="1"/>
                <w:sz w:val="20"/>
                <w:szCs w:val="20"/>
              </w:rPr>
            </w:pPr>
            <w:r w:rsidDel="00000000" w:rsidR="00000000" w:rsidRPr="00000000">
              <w:rPr>
                <w:b w:val="1"/>
                <w:sz w:val="20"/>
                <w:szCs w:val="20"/>
                <w:u w:val="single"/>
                <w:rtl w:val="0"/>
              </w:rPr>
              <w:t xml:space="preserve">SS.5.A.5.1:</w:t>
            </w:r>
            <w:r w:rsidDel="00000000" w:rsidR="00000000" w:rsidRPr="00000000">
              <w:rPr>
                <w:b w:val="1"/>
                <w:i w:val="1"/>
                <w:sz w:val="20"/>
                <w:szCs w:val="20"/>
                <w:u w:val="single"/>
                <w:rtl w:val="0"/>
              </w:rPr>
              <w:t xml:space="preserve"> </w:t>
            </w:r>
            <w:r w:rsidDel="00000000" w:rsidR="00000000" w:rsidRPr="00000000">
              <w:rPr>
                <w:i w:val="1"/>
                <w:sz w:val="20"/>
                <w:szCs w:val="20"/>
                <w:rtl w:val="0"/>
              </w:rPr>
              <w:t xml:space="preserve">Identify and explain significant events leading up to the American Revolution.</w:t>
            </w:r>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10">
            <w:pPr>
              <w:widowControl w:val="0"/>
              <w:spacing w:line="240" w:lineRule="auto"/>
              <w:jc w:val="center"/>
              <w:rPr/>
            </w:pPr>
            <w:r w:rsidDel="00000000" w:rsidR="00000000" w:rsidRPr="00000000">
              <w:rPr>
                <w:b w:val="1"/>
                <w:sz w:val="24"/>
                <w:szCs w:val="24"/>
                <w:rtl w:val="0"/>
              </w:rPr>
              <w:t xml:space="preserve">ESSENTIAL QUESTION</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1">
            <w:pPr>
              <w:spacing w:line="288" w:lineRule="auto"/>
              <w:jc w:val="center"/>
              <w:rPr/>
            </w:pPr>
            <w:r w:rsidDel="00000000" w:rsidR="00000000" w:rsidRPr="00000000">
              <w:rPr>
                <w:rtl w:val="0"/>
              </w:rPr>
              <w:t xml:space="preserve">What is the role of the court system?</w:t>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12">
            <w:pPr>
              <w:widowControl w:val="0"/>
              <w:spacing w:line="240" w:lineRule="auto"/>
              <w:jc w:val="center"/>
              <w:rPr/>
            </w:pPr>
            <w:r w:rsidDel="00000000" w:rsidR="00000000" w:rsidRPr="00000000">
              <w:rPr>
                <w:b w:val="1"/>
                <w:sz w:val="24"/>
                <w:szCs w:val="24"/>
                <w:rtl w:val="0"/>
              </w:rPr>
              <w:t xml:space="preserve">VOCABULARY</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3">
            <w:pPr>
              <w:spacing w:line="288" w:lineRule="auto"/>
              <w:jc w:val="center"/>
              <w:rPr/>
            </w:pPr>
            <w:r w:rsidDel="00000000" w:rsidR="00000000" w:rsidRPr="00000000">
              <w:rPr>
                <w:rtl w:val="0"/>
              </w:rPr>
              <w:t xml:space="preserve">Supreme Court, Florida </w:t>
            </w:r>
            <w:r w:rsidDel="00000000" w:rsidR="00000000" w:rsidRPr="00000000">
              <w:rPr>
                <w:rtl w:val="0"/>
              </w:rPr>
              <w:t xml:space="preserve">Supreme Court</w:t>
            </w:r>
            <w:r w:rsidDel="00000000" w:rsidR="00000000" w:rsidRPr="00000000">
              <w:rPr>
                <w:rtl w:val="0"/>
              </w:rPr>
              <w:t xml:space="preserve">, judicial branch, court</w:t>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14">
            <w:pPr>
              <w:widowControl w:val="0"/>
              <w:spacing w:line="240" w:lineRule="auto"/>
              <w:jc w:val="center"/>
              <w:rPr/>
            </w:pPr>
            <w:r w:rsidDel="00000000" w:rsidR="00000000" w:rsidRPr="00000000">
              <w:rPr>
                <w:b w:val="1"/>
                <w:sz w:val="24"/>
                <w:szCs w:val="24"/>
                <w:rtl w:val="0"/>
              </w:rPr>
              <w:t xml:space="preserve">MATERIALS</w:t>
            </w:r>
            <w:r w:rsidDel="00000000" w:rsidR="00000000" w:rsidRPr="00000000">
              <w:rPr>
                <w:rtl w:val="0"/>
              </w:rPr>
            </w:r>
          </w:p>
        </w:tc>
      </w:tr>
      <w:tr>
        <w:trPr>
          <w:cantSplit w:val="0"/>
          <w:trHeight w:val="60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5">
            <w:pPr>
              <w:numPr>
                <w:ilvl w:val="0"/>
                <w:numId w:val="4"/>
              </w:numPr>
              <w:ind w:left="720" w:hanging="360"/>
              <w:rPr/>
            </w:pPr>
            <w:r w:rsidDel="00000000" w:rsidR="00000000" w:rsidRPr="00000000">
              <w:rPr>
                <w:rtl w:val="0"/>
              </w:rPr>
              <w:t xml:space="preserve">The Court System slides</w:t>
            </w:r>
          </w:p>
          <w:p w:rsidR="00000000" w:rsidDel="00000000" w:rsidP="00000000" w:rsidRDefault="00000000" w:rsidRPr="00000000" w14:paraId="00000016">
            <w:pPr>
              <w:numPr>
                <w:ilvl w:val="0"/>
                <w:numId w:val="4"/>
              </w:numPr>
              <w:ind w:left="720" w:hanging="360"/>
              <w:rPr/>
            </w:pPr>
            <w:r w:rsidDel="00000000" w:rsidR="00000000" w:rsidRPr="00000000">
              <w:rPr>
                <w:rtl w:val="0"/>
              </w:rPr>
              <w:t xml:space="preserve">Son of Liberty: Man of Law video (external link)</w:t>
            </w:r>
          </w:p>
          <w:p w:rsidR="00000000" w:rsidDel="00000000" w:rsidP="00000000" w:rsidRDefault="00000000" w:rsidRPr="00000000" w14:paraId="00000017">
            <w:pPr>
              <w:numPr>
                <w:ilvl w:val="0"/>
                <w:numId w:val="4"/>
              </w:numPr>
              <w:ind w:left="720" w:hanging="360"/>
              <w:rPr/>
            </w:pPr>
            <w:r w:rsidDel="00000000" w:rsidR="00000000" w:rsidRPr="00000000">
              <w:rPr>
                <w:rtl w:val="0"/>
              </w:rPr>
              <w:t xml:space="preserve">Florida Supreme Court Virtual Tour (external link)</w:t>
            </w:r>
          </w:p>
          <w:p w:rsidR="00000000" w:rsidDel="00000000" w:rsidP="00000000" w:rsidRDefault="00000000" w:rsidRPr="00000000" w14:paraId="00000018">
            <w:pPr>
              <w:numPr>
                <w:ilvl w:val="0"/>
                <w:numId w:val="4"/>
              </w:numPr>
              <w:ind w:left="720" w:hanging="360"/>
              <w:rPr/>
            </w:pPr>
            <w:r w:rsidDel="00000000" w:rsidR="00000000" w:rsidRPr="00000000">
              <w:rPr>
                <w:rtl w:val="0"/>
              </w:rPr>
              <w:t xml:space="preserve">Supreme Court Virtual Tour (external link)</w:t>
            </w:r>
            <w:r w:rsidDel="00000000" w:rsidR="00000000" w:rsidRPr="00000000">
              <w:rPr>
                <w:rtl w:val="0"/>
              </w:rPr>
            </w:r>
          </w:p>
        </w:tc>
      </w:tr>
    </w:tbl>
    <w:p w:rsidR="00000000" w:rsidDel="00000000" w:rsidP="00000000" w:rsidRDefault="00000000" w:rsidRPr="00000000" w14:paraId="00000019">
      <w:pPr>
        <w:widowControl w:val="0"/>
        <w:spacing w:line="240" w:lineRule="auto"/>
        <w:rPr>
          <w:b w:val="1"/>
          <w:color w:val="212121"/>
          <w:sz w:val="28"/>
          <w:szCs w:val="28"/>
        </w:rPr>
      </w:pPr>
      <w:r w:rsidDel="00000000" w:rsidR="00000000" w:rsidRPr="00000000">
        <w:rPr>
          <w:rtl w:val="0"/>
        </w:rPr>
      </w:r>
    </w:p>
    <w:p w:rsidR="00000000" w:rsidDel="00000000" w:rsidP="00000000" w:rsidRDefault="00000000" w:rsidRPr="00000000" w14:paraId="0000001A">
      <w:pPr>
        <w:widowControl w:val="0"/>
        <w:spacing w:line="240" w:lineRule="auto"/>
        <w:jc w:val="left"/>
        <w:rPr>
          <w:b w:val="1"/>
          <w:color w:val="212121"/>
          <w:sz w:val="28"/>
          <w:szCs w:val="28"/>
        </w:rPr>
      </w:pPr>
      <w:r w:rsidDel="00000000" w:rsidR="00000000" w:rsidRPr="00000000">
        <w:br w:type="page"/>
      </w:r>
      <w:r w:rsidDel="00000000" w:rsidR="00000000" w:rsidRPr="00000000">
        <w:rPr>
          <w:rtl w:val="0"/>
        </w:rPr>
      </w:r>
    </w:p>
    <w:p w:rsidR="00000000" w:rsidDel="00000000" w:rsidP="00000000" w:rsidRDefault="00000000" w:rsidRPr="00000000" w14:paraId="0000001B">
      <w:pPr>
        <w:widowControl w:val="0"/>
        <w:spacing w:line="240" w:lineRule="auto"/>
        <w:jc w:val="center"/>
        <w:rPr>
          <w:b w:val="1"/>
          <w:sz w:val="28"/>
          <w:szCs w:val="28"/>
        </w:rPr>
      </w:pPr>
      <w:r w:rsidDel="00000000" w:rsidR="00000000" w:rsidRPr="00000000">
        <w:rPr>
          <w:b w:val="1"/>
          <w:sz w:val="28"/>
          <w:szCs w:val="28"/>
          <w:rtl w:val="0"/>
        </w:rPr>
        <w:t xml:space="preserve">ACTIVITY SEQUENCE</w:t>
      </w:r>
      <w:r w:rsidDel="00000000" w:rsidR="00000000" w:rsidRPr="00000000">
        <w:rPr>
          <w:rtl w:val="0"/>
        </w:rPr>
      </w:r>
    </w:p>
    <w:tbl>
      <w:tblPr>
        <w:tblStyle w:val="Table2"/>
        <w:tblW w:w="9375.0" w:type="dxa"/>
        <w:jc w:val="left"/>
        <w:tblInd w:w="-3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75"/>
        <w:tblGridChange w:id="0">
          <w:tblGrid>
            <w:gridCol w:w="9375"/>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1C">
            <w:pPr>
              <w:widowControl w:val="0"/>
              <w:spacing w:line="240" w:lineRule="auto"/>
              <w:jc w:val="center"/>
              <w:rPr/>
            </w:pPr>
            <w:r w:rsidDel="00000000" w:rsidR="00000000" w:rsidRPr="00000000">
              <w:rPr>
                <w:b w:val="1"/>
                <w:sz w:val="24"/>
                <w:szCs w:val="24"/>
                <w:rtl w:val="0"/>
              </w:rPr>
              <w:t xml:space="preserve">INTRODUCTION/HOOK</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D">
            <w:pPr>
              <w:numPr>
                <w:ilvl w:val="0"/>
                <w:numId w:val="2"/>
              </w:numPr>
              <w:spacing w:line="288" w:lineRule="auto"/>
              <w:ind w:left="720" w:hanging="360"/>
              <w:rPr/>
            </w:pPr>
            <w:r w:rsidDel="00000000" w:rsidR="00000000" w:rsidRPr="00000000">
              <w:rPr>
                <w:rtl w:val="0"/>
              </w:rPr>
              <w:t xml:space="preserve">Open “</w:t>
            </w:r>
            <w:r w:rsidDel="00000000" w:rsidR="00000000" w:rsidRPr="00000000">
              <w:rPr>
                <w:rtl w:val="0"/>
              </w:rPr>
              <w:t xml:space="preserve">The Court System</w:t>
            </w:r>
            <w:r w:rsidDel="00000000" w:rsidR="00000000" w:rsidRPr="00000000">
              <w:rPr>
                <w:rtl w:val="0"/>
              </w:rPr>
              <w:t xml:space="preserve">” slides and project the Boston Massacre </w:t>
            </w:r>
            <w:r w:rsidDel="00000000" w:rsidR="00000000" w:rsidRPr="00000000">
              <w:rPr>
                <w:rtl w:val="0"/>
              </w:rPr>
              <w:t xml:space="preserve">image</w:t>
            </w:r>
            <w:r w:rsidDel="00000000" w:rsidR="00000000" w:rsidRPr="00000000">
              <w:rPr>
                <w:rtl w:val="0"/>
              </w:rPr>
              <w:t xml:space="preserve"> (slide 1) for students. Generate a discussion about the history and context of this image. Does anyone know what this image is from? What happened? Where was this? When was this? </w:t>
            </w:r>
          </w:p>
          <w:p w:rsidR="00000000" w:rsidDel="00000000" w:rsidP="00000000" w:rsidRDefault="00000000" w:rsidRPr="00000000" w14:paraId="0000001E">
            <w:pPr>
              <w:spacing w:line="288" w:lineRule="auto"/>
              <w:ind w:left="0" w:firstLine="0"/>
              <w:rPr>
                <w:i w:val="1"/>
              </w:rPr>
            </w:pPr>
            <w:r w:rsidDel="00000000" w:rsidR="00000000" w:rsidRPr="00000000">
              <w:rPr>
                <w:b w:val="1"/>
                <w:rtl w:val="0"/>
              </w:rPr>
              <w:t xml:space="preserve">Teacher Note: </w:t>
            </w:r>
            <w:r w:rsidDel="00000000" w:rsidR="00000000" w:rsidRPr="00000000">
              <w:rPr>
                <w:i w:val="1"/>
                <w:rtl w:val="0"/>
              </w:rPr>
              <w:t xml:space="preserve">If the Boston Massacre has not been taught through your U.S. History benchmarks yet, you may need to give a short historical review of the incident.</w:t>
            </w:r>
          </w:p>
          <w:p w:rsidR="00000000" w:rsidDel="00000000" w:rsidP="00000000" w:rsidRDefault="00000000" w:rsidRPr="00000000" w14:paraId="0000001F">
            <w:pPr>
              <w:numPr>
                <w:ilvl w:val="0"/>
                <w:numId w:val="2"/>
              </w:numPr>
              <w:spacing w:line="288" w:lineRule="auto"/>
              <w:ind w:left="720" w:hanging="360"/>
              <w:rPr>
                <w:u w:val="none"/>
              </w:rPr>
            </w:pPr>
            <w:r w:rsidDel="00000000" w:rsidR="00000000" w:rsidRPr="00000000">
              <w:rPr>
                <w:rtl w:val="0"/>
              </w:rPr>
              <w:t xml:space="preserve">Explain to students that after the events of the Boston Massacre, 8 British soldiers were put on trial in the colony of Massachusetts for murder.</w:t>
            </w:r>
          </w:p>
          <w:p w:rsidR="00000000" w:rsidDel="00000000" w:rsidP="00000000" w:rsidRDefault="00000000" w:rsidRPr="00000000" w14:paraId="00000020">
            <w:pPr>
              <w:numPr>
                <w:ilvl w:val="0"/>
                <w:numId w:val="2"/>
              </w:numPr>
              <w:spacing w:line="288" w:lineRule="auto"/>
              <w:ind w:left="720" w:hanging="360"/>
              <w:rPr>
                <w:u w:val="none"/>
              </w:rPr>
            </w:pPr>
            <w:r w:rsidDel="00000000" w:rsidR="00000000" w:rsidRPr="00000000">
              <w:rPr>
                <w:rtl w:val="0"/>
              </w:rPr>
              <w:t xml:space="preserve">Watch the “</w:t>
            </w:r>
            <w:hyperlink r:id="rId7">
              <w:r w:rsidDel="00000000" w:rsidR="00000000" w:rsidRPr="00000000">
                <w:rPr>
                  <w:color w:val="1155cc"/>
                  <w:u w:val="single"/>
                  <w:rtl w:val="0"/>
                </w:rPr>
                <w:t xml:space="preserve">Son of Liberty: Man of Law</w:t>
              </w:r>
            </w:hyperlink>
            <w:r w:rsidDel="00000000" w:rsidR="00000000" w:rsidRPr="00000000">
              <w:rPr>
                <w:rtl w:val="0"/>
              </w:rPr>
              <w:t xml:space="preserve">” </w:t>
            </w:r>
            <w:r w:rsidDel="00000000" w:rsidR="00000000" w:rsidRPr="00000000">
              <w:rPr>
                <w:rtl w:val="0"/>
              </w:rPr>
              <w:t xml:space="preserve">video</w:t>
            </w:r>
            <w:r w:rsidDel="00000000" w:rsidR="00000000" w:rsidRPr="00000000">
              <w:rPr>
                <w:rtl w:val="0"/>
              </w:rPr>
              <w:t xml:space="preserve"> about one surprising twist in the trial.</w:t>
            </w:r>
          </w:p>
          <w:p w:rsidR="00000000" w:rsidDel="00000000" w:rsidP="00000000" w:rsidRDefault="00000000" w:rsidRPr="00000000" w14:paraId="00000021">
            <w:pPr>
              <w:numPr>
                <w:ilvl w:val="0"/>
                <w:numId w:val="2"/>
              </w:numPr>
              <w:spacing w:line="288" w:lineRule="auto"/>
              <w:ind w:left="720" w:hanging="360"/>
              <w:rPr>
                <w:u w:val="none"/>
              </w:rPr>
            </w:pPr>
            <w:r w:rsidDel="00000000" w:rsidR="00000000" w:rsidRPr="00000000">
              <w:rPr>
                <w:rtl w:val="0"/>
              </w:rPr>
              <w:t xml:space="preserve">Remind students that John Adams, our eventual second president, was a Patriot who favored independence from British rule.</w:t>
            </w:r>
          </w:p>
          <w:p w:rsidR="00000000" w:rsidDel="00000000" w:rsidP="00000000" w:rsidRDefault="00000000" w:rsidRPr="00000000" w14:paraId="00000022">
            <w:pPr>
              <w:numPr>
                <w:ilvl w:val="0"/>
                <w:numId w:val="2"/>
              </w:numPr>
              <w:spacing w:line="288" w:lineRule="auto"/>
              <w:ind w:left="720" w:hanging="360"/>
              <w:rPr>
                <w:u w:val="none"/>
              </w:rPr>
            </w:pPr>
            <w:r w:rsidDel="00000000" w:rsidR="00000000" w:rsidRPr="00000000">
              <w:rPr>
                <w:rtl w:val="0"/>
              </w:rPr>
              <w:t xml:space="preserve">Project slide 2 and read what Adams said about his role in the trial. Ask students: Why would he say that? Why do you think he chose to represent hated British officers that hurt fellow colonists?</w:t>
            </w:r>
          </w:p>
          <w:p w:rsidR="00000000" w:rsidDel="00000000" w:rsidP="00000000" w:rsidRDefault="00000000" w:rsidRPr="00000000" w14:paraId="00000023">
            <w:pPr>
              <w:numPr>
                <w:ilvl w:val="0"/>
                <w:numId w:val="2"/>
              </w:numPr>
              <w:spacing w:line="288" w:lineRule="auto"/>
              <w:ind w:left="720" w:hanging="360"/>
              <w:rPr/>
            </w:pPr>
            <w:r w:rsidDel="00000000" w:rsidR="00000000" w:rsidRPr="00000000">
              <w:rPr>
                <w:rtl w:val="0"/>
              </w:rPr>
              <w:t xml:space="preserve">Lead students to an understanding that the way the courts and the legal system operated in the colonies was important to the Founders. Fair trials, trials by jury, rule of law, innocent until proven guilty were all things the colonists had not experienced consistently under British rule.</w:t>
            </w:r>
          </w:p>
          <w:p w:rsidR="00000000" w:rsidDel="00000000" w:rsidP="00000000" w:rsidRDefault="00000000" w:rsidRPr="00000000" w14:paraId="00000024">
            <w:pPr>
              <w:numPr>
                <w:ilvl w:val="0"/>
                <w:numId w:val="2"/>
              </w:numPr>
              <w:spacing w:line="288" w:lineRule="auto"/>
              <w:ind w:left="720" w:hanging="360"/>
              <w:rPr>
                <w:u w:val="none"/>
              </w:rPr>
            </w:pPr>
            <w:r w:rsidDel="00000000" w:rsidR="00000000" w:rsidRPr="00000000">
              <w:rPr>
                <w:rtl w:val="0"/>
              </w:rPr>
              <w:t xml:space="preserve">Ask students: What are the last 5 words of the Pledge of Allegiance? (liberty and justice for all)</w:t>
            </w:r>
          </w:p>
          <w:p w:rsidR="00000000" w:rsidDel="00000000" w:rsidP="00000000" w:rsidRDefault="00000000" w:rsidRPr="00000000" w14:paraId="00000025">
            <w:pPr>
              <w:numPr>
                <w:ilvl w:val="0"/>
                <w:numId w:val="2"/>
              </w:numPr>
              <w:spacing w:line="288" w:lineRule="auto"/>
              <w:ind w:left="720" w:hanging="360"/>
              <w:rPr>
                <w:u w:val="none"/>
              </w:rPr>
            </w:pPr>
            <w:r w:rsidDel="00000000" w:rsidR="00000000" w:rsidRPr="00000000">
              <w:rPr>
                <w:rtl w:val="0"/>
              </w:rPr>
              <w:t xml:space="preserve">Explain to students that in this moment in history, John Adams proudly made sure that happened. And eventually, the Framers of the U.S. Constitution, and later the Florida Constitution, would ensure they set up a court system that would continue to do that.</w:t>
            </w:r>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26">
            <w:pPr>
              <w:widowControl w:val="0"/>
              <w:spacing w:line="240" w:lineRule="auto"/>
              <w:jc w:val="center"/>
              <w:rPr/>
            </w:pPr>
            <w:r w:rsidDel="00000000" w:rsidR="00000000" w:rsidRPr="00000000">
              <w:rPr>
                <w:b w:val="1"/>
                <w:sz w:val="24"/>
                <w:szCs w:val="24"/>
                <w:rtl w:val="0"/>
              </w:rPr>
              <w:t xml:space="preserve">ACTIVITY</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7">
            <w:pPr>
              <w:numPr>
                <w:ilvl w:val="0"/>
                <w:numId w:val="2"/>
              </w:numPr>
              <w:spacing w:line="288" w:lineRule="auto"/>
              <w:ind w:left="720" w:hanging="360"/>
              <w:rPr/>
            </w:pPr>
            <w:r w:rsidDel="00000000" w:rsidR="00000000" w:rsidRPr="00000000">
              <w:rPr>
                <w:rtl w:val="0"/>
              </w:rPr>
              <w:t xml:space="preserve">Ask students: What does the judicial branch/court system do?</w:t>
            </w:r>
          </w:p>
          <w:p w:rsidR="00000000" w:rsidDel="00000000" w:rsidP="00000000" w:rsidRDefault="00000000" w:rsidRPr="00000000" w14:paraId="00000028">
            <w:pPr>
              <w:numPr>
                <w:ilvl w:val="0"/>
                <w:numId w:val="2"/>
              </w:numPr>
              <w:spacing w:line="288" w:lineRule="auto"/>
              <w:ind w:left="720" w:hanging="360"/>
              <w:rPr/>
            </w:pPr>
            <w:r w:rsidDel="00000000" w:rsidR="00000000" w:rsidRPr="00000000">
              <w:rPr>
                <w:rtl w:val="0"/>
              </w:rPr>
              <w:t xml:space="preserve">Project slide 3 of “The Court System” </w:t>
            </w:r>
            <w:r w:rsidDel="00000000" w:rsidR="00000000" w:rsidRPr="00000000">
              <w:rPr>
                <w:rtl w:val="0"/>
              </w:rPr>
              <w:t xml:space="preserve">slides</w:t>
            </w:r>
            <w:r w:rsidDel="00000000" w:rsidR="00000000" w:rsidRPr="00000000">
              <w:rPr>
                <w:rtl w:val="0"/>
              </w:rPr>
              <w:t xml:space="preserve"> and </w:t>
            </w:r>
            <w:r w:rsidDel="00000000" w:rsidR="00000000" w:rsidRPr="00000000">
              <w:rPr>
                <w:rtl w:val="0"/>
              </w:rPr>
              <w:t xml:space="preserve">review</w:t>
            </w:r>
            <w:r w:rsidDel="00000000" w:rsidR="00000000" w:rsidRPr="00000000">
              <w:rPr>
                <w:rtl w:val="0"/>
              </w:rPr>
              <w:t xml:space="preserve">/teach the roles of the judicial branch and court system.</w:t>
            </w:r>
          </w:p>
          <w:p w:rsidR="00000000" w:rsidDel="00000000" w:rsidP="00000000" w:rsidRDefault="00000000" w:rsidRPr="00000000" w14:paraId="00000029">
            <w:pPr>
              <w:numPr>
                <w:ilvl w:val="0"/>
                <w:numId w:val="2"/>
              </w:numPr>
              <w:spacing w:line="288" w:lineRule="auto"/>
              <w:ind w:left="720" w:hanging="360"/>
              <w:rPr/>
            </w:pPr>
            <w:r w:rsidDel="00000000" w:rsidR="00000000" w:rsidRPr="00000000">
              <w:rPr>
                <w:rtl w:val="0"/>
              </w:rPr>
              <w:t xml:space="preserve">Ask students: What is the highest court in the federal (U.S.) court system? The state (Florida) court system?</w:t>
            </w:r>
            <w:r w:rsidDel="00000000" w:rsidR="00000000" w:rsidRPr="00000000">
              <w:rPr>
                <w:rtl w:val="0"/>
              </w:rPr>
            </w:r>
          </w:p>
          <w:p w:rsidR="00000000" w:rsidDel="00000000" w:rsidP="00000000" w:rsidRDefault="00000000" w:rsidRPr="00000000" w14:paraId="0000002A">
            <w:pPr>
              <w:numPr>
                <w:ilvl w:val="0"/>
                <w:numId w:val="2"/>
              </w:numPr>
              <w:ind w:left="720" w:hanging="360"/>
              <w:rPr/>
            </w:pPr>
            <w:r w:rsidDel="00000000" w:rsidR="00000000" w:rsidRPr="00000000">
              <w:rPr>
                <w:rtl w:val="0"/>
              </w:rPr>
              <w:t xml:space="preserve">Use slides 4 and 5 to review the establishment of the judicial branch and specifically Supreme Courts in both our national and state governments. Remind students that both the national government and state government have three branches. Explain that while the general roles of all courts in the national and state court system are similar (interpret laws and settle conflicts), the type of cases they hear varies. </w:t>
            </w:r>
          </w:p>
          <w:p w:rsidR="00000000" w:rsidDel="00000000" w:rsidP="00000000" w:rsidRDefault="00000000" w:rsidRPr="00000000" w14:paraId="0000002B">
            <w:pPr>
              <w:numPr>
                <w:ilvl w:val="0"/>
                <w:numId w:val="2"/>
              </w:numPr>
              <w:ind w:left="720" w:hanging="360"/>
              <w:rPr/>
            </w:pPr>
            <w:r w:rsidDel="00000000" w:rsidR="00000000" w:rsidRPr="00000000">
              <w:rPr>
                <w:rtl w:val="0"/>
              </w:rPr>
              <w:t xml:space="preserve">Project the infographic on slide 6. </w:t>
            </w:r>
          </w:p>
          <w:p w:rsidR="00000000" w:rsidDel="00000000" w:rsidP="00000000" w:rsidRDefault="00000000" w:rsidRPr="00000000" w14:paraId="0000002C">
            <w:pPr>
              <w:numPr>
                <w:ilvl w:val="0"/>
                <w:numId w:val="2"/>
              </w:numPr>
              <w:ind w:left="720" w:hanging="360"/>
              <w:rPr>
                <w:u w:val="none"/>
              </w:rPr>
            </w:pPr>
            <w:r w:rsidDel="00000000" w:rsidR="00000000" w:rsidRPr="00000000">
              <w:rPr>
                <w:rtl w:val="0"/>
              </w:rPr>
              <w:t xml:space="preserve">Lead a brief discussion about the differences between the two courts. Pose the following questions: What is one major difference you notice about the two courts? (answers will vary) Overall, which court is the highest court in our judicial system? (U.S. Supreme Court)</w:t>
            </w:r>
          </w:p>
          <w:p w:rsidR="00000000" w:rsidDel="00000000" w:rsidP="00000000" w:rsidRDefault="00000000" w:rsidRPr="00000000" w14:paraId="0000002D">
            <w:pPr>
              <w:ind w:left="0" w:firstLine="0"/>
              <w:rPr>
                <w:i w:val="1"/>
              </w:rPr>
            </w:pPr>
            <w:r w:rsidDel="00000000" w:rsidR="00000000" w:rsidRPr="00000000">
              <w:rPr>
                <w:b w:val="1"/>
                <w:i w:val="1"/>
                <w:rtl w:val="0"/>
              </w:rPr>
              <w:t xml:space="preserve">Teacher Note:</w:t>
            </w:r>
            <w:r w:rsidDel="00000000" w:rsidR="00000000" w:rsidRPr="00000000">
              <w:rPr>
                <w:rtl w:val="0"/>
              </w:rPr>
              <w:t xml:space="preserve"> If you would like to expand student knowledge regarding why the U.S. Supreme Court outranks the Florida Supreme Court, you may use slide 7 which contains the language of the Supremacy Clause in the U.S. Constitution.</w:t>
            </w:r>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2E">
            <w:pPr>
              <w:widowControl w:val="0"/>
              <w:spacing w:line="240" w:lineRule="auto"/>
              <w:jc w:val="center"/>
              <w:rPr>
                <w:b w:val="1"/>
              </w:rPr>
            </w:pPr>
            <w:r w:rsidDel="00000000" w:rsidR="00000000" w:rsidRPr="00000000">
              <w:rPr>
                <w:b w:val="1"/>
                <w:sz w:val="24"/>
                <w:szCs w:val="24"/>
                <w:rtl w:val="0"/>
              </w:rPr>
              <w:t xml:space="preserve">CLOSURE/FORMATIVE ASSESSMENT</w:t>
            </w:r>
            <w:r w:rsidDel="00000000" w:rsidR="00000000" w:rsidRPr="00000000">
              <w:rPr>
                <w:rtl w:val="0"/>
              </w:rPr>
            </w:r>
          </w:p>
        </w:tc>
      </w:tr>
      <w:tr>
        <w:trPr>
          <w:cantSplit w:val="0"/>
          <w:trHeight w:val="118.57421874999997"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F">
            <w:pPr>
              <w:numPr>
                <w:ilvl w:val="0"/>
                <w:numId w:val="2"/>
              </w:numPr>
              <w:spacing w:line="288" w:lineRule="auto"/>
              <w:ind w:left="720" w:hanging="360"/>
              <w:rPr/>
            </w:pPr>
            <w:r w:rsidDel="00000000" w:rsidR="00000000" w:rsidRPr="00000000">
              <w:rPr>
                <w:rtl w:val="0"/>
              </w:rPr>
              <w:t xml:space="preserve">Complete an online virtual tour for one or both of the Supreme Courts.</w:t>
            </w:r>
            <w:r w:rsidDel="00000000" w:rsidR="00000000" w:rsidRPr="00000000">
              <w:rPr>
                <w:rtl w:val="0"/>
              </w:rPr>
              <w:t xml:space="preserve"> These tours explore the structures, purposes, and highlights of each court in more detail. </w:t>
            </w:r>
          </w:p>
          <w:p w:rsidR="00000000" w:rsidDel="00000000" w:rsidP="00000000" w:rsidRDefault="00000000" w:rsidRPr="00000000" w14:paraId="00000030">
            <w:pPr>
              <w:numPr>
                <w:ilvl w:val="0"/>
                <w:numId w:val="5"/>
              </w:numPr>
              <w:spacing w:line="288" w:lineRule="auto"/>
              <w:ind w:left="720" w:hanging="360"/>
            </w:pPr>
            <w:r w:rsidDel="00000000" w:rsidR="00000000" w:rsidRPr="00000000">
              <w:rPr>
                <w:rtl w:val="0"/>
              </w:rPr>
              <w:t xml:space="preserve">Florida Supreme Court Information: </w:t>
            </w:r>
            <w:hyperlink r:id="rId8">
              <w:r w:rsidDel="00000000" w:rsidR="00000000" w:rsidRPr="00000000">
                <w:rPr>
                  <w:color w:val="1155cc"/>
                  <w:u w:val="single"/>
                  <w:rtl w:val="0"/>
                </w:rPr>
                <w:t xml:space="preserve">https://supremecourt.flcourts.gov/Visiting-the-Court/Tours-Educational-Programs</w:t>
              </w:r>
            </w:hyperlink>
            <w:r w:rsidDel="00000000" w:rsidR="00000000" w:rsidRPr="00000000">
              <w:rPr>
                <w:color w:val="212121"/>
                <w:rtl w:val="0"/>
              </w:rPr>
              <w:t xml:space="preserve">.   </w:t>
            </w:r>
          </w:p>
          <w:p w:rsidR="00000000" w:rsidDel="00000000" w:rsidP="00000000" w:rsidRDefault="00000000" w:rsidRPr="00000000" w14:paraId="00000031">
            <w:pPr>
              <w:numPr>
                <w:ilvl w:val="0"/>
                <w:numId w:val="5"/>
              </w:numPr>
              <w:spacing w:line="288" w:lineRule="auto"/>
              <w:ind w:left="720" w:hanging="360"/>
              <w:rPr>
                <w:color w:val="212121"/>
              </w:rPr>
            </w:pPr>
            <w:r w:rsidDel="00000000" w:rsidR="00000000" w:rsidRPr="00000000">
              <w:rPr>
                <w:rtl w:val="0"/>
              </w:rPr>
              <w:t xml:space="preserve">U.S. Supreme Court Information: </w:t>
            </w:r>
            <w:hyperlink r:id="rId9">
              <w:r w:rsidDel="00000000" w:rsidR="00000000" w:rsidRPr="00000000">
                <w:rPr>
                  <w:color w:val="1155cc"/>
                  <w:u w:val="single"/>
                  <w:rtl w:val="0"/>
                </w:rPr>
                <w:t xml:space="preserve">https://constitutioncenter.org/calendar/virtual-tour-learning-more-about-the-supreme-court</w:t>
              </w:r>
            </w:hyperlink>
            <w:r w:rsidDel="00000000" w:rsidR="00000000" w:rsidRPr="00000000">
              <w:rPr>
                <w:color w:val="212121"/>
                <w:rtl w:val="0"/>
              </w:rPr>
              <w:t xml:space="preserve"> </w:t>
            </w:r>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32">
            <w:pPr>
              <w:widowControl w:val="0"/>
              <w:spacing w:line="240" w:lineRule="auto"/>
              <w:jc w:val="center"/>
              <w:rPr/>
            </w:pPr>
            <w:r w:rsidDel="00000000" w:rsidR="00000000" w:rsidRPr="00000000">
              <w:rPr>
                <w:b w:val="1"/>
                <w:sz w:val="24"/>
                <w:szCs w:val="24"/>
                <w:rtl w:val="0"/>
              </w:rPr>
              <w:t xml:space="preserve">ADDITIONAL RESOURCES</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3">
            <w:pPr>
              <w:rPr>
                <w:color w:val="212121"/>
              </w:rPr>
            </w:pPr>
            <w:hyperlink r:id="rId10">
              <w:r w:rsidDel="00000000" w:rsidR="00000000" w:rsidRPr="00000000">
                <w:rPr>
                  <w:color w:val="1155cc"/>
                  <w:u w:val="single"/>
                  <w:rtl w:val="0"/>
                </w:rPr>
                <w:t xml:space="preserve">FJCC/LFI Website</w:t>
              </w:r>
            </w:hyperlink>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34">
            <w:pPr>
              <w:widowControl w:val="0"/>
              <w:spacing w:line="240" w:lineRule="auto"/>
              <w:jc w:val="center"/>
              <w:rPr/>
            </w:pPr>
            <w:r w:rsidDel="00000000" w:rsidR="00000000" w:rsidRPr="00000000">
              <w:rPr>
                <w:b w:val="1"/>
                <w:sz w:val="24"/>
                <w:szCs w:val="24"/>
                <w:rtl w:val="0"/>
              </w:rPr>
              <w:t xml:space="preserve">ANSWER KEY</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5">
            <w:pPr>
              <w:spacing w:line="288" w:lineRule="auto"/>
              <w:rPr/>
            </w:pPr>
            <w:r w:rsidDel="00000000" w:rsidR="00000000" w:rsidRPr="00000000">
              <w:rPr>
                <w:rtl w:val="0"/>
              </w:rPr>
              <w:t xml:space="preserve">n/a</w:t>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36">
            <w:pPr>
              <w:widowControl w:val="0"/>
              <w:spacing w:line="240" w:lineRule="auto"/>
              <w:jc w:val="center"/>
              <w:rPr/>
            </w:pPr>
            <w:r w:rsidDel="00000000" w:rsidR="00000000" w:rsidRPr="00000000">
              <w:rPr>
                <w:b w:val="1"/>
                <w:sz w:val="24"/>
                <w:szCs w:val="24"/>
                <w:rtl w:val="0"/>
              </w:rPr>
              <w:t xml:space="preserve">SOURCES</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7">
            <w:pPr>
              <w:spacing w:line="288" w:lineRule="auto"/>
              <w:rPr>
                <w:color w:val="212121"/>
              </w:rPr>
            </w:pPr>
            <w:r w:rsidDel="00000000" w:rsidR="00000000" w:rsidRPr="00000000">
              <w:rPr>
                <w:rtl w:val="0"/>
              </w:rPr>
              <w:t xml:space="preserve">Son of Liberty: Man of Law video:</w:t>
            </w:r>
            <w:r w:rsidDel="00000000" w:rsidR="00000000" w:rsidRPr="00000000">
              <w:rPr>
                <w:color w:val="212121"/>
                <w:rtl w:val="0"/>
              </w:rPr>
              <w:t xml:space="preserve"> </w:t>
            </w:r>
            <w:hyperlink r:id="rId11">
              <w:r w:rsidDel="00000000" w:rsidR="00000000" w:rsidRPr="00000000">
                <w:rPr>
                  <w:color w:val="1155cc"/>
                  <w:u w:val="single"/>
                  <w:rtl w:val="0"/>
                </w:rPr>
                <w:t xml:space="preserve">https://www.youtube.com/watch?v=bqh1Auq7780</w:t>
              </w:r>
            </w:hyperlink>
            <w:r w:rsidDel="00000000" w:rsidR="00000000" w:rsidRPr="00000000">
              <w:rPr>
                <w:rtl w:val="0"/>
              </w:rPr>
            </w:r>
          </w:p>
          <w:p w:rsidR="00000000" w:rsidDel="00000000" w:rsidP="00000000" w:rsidRDefault="00000000" w:rsidRPr="00000000" w14:paraId="00000038">
            <w:pPr>
              <w:spacing w:line="288" w:lineRule="auto"/>
              <w:rPr/>
            </w:pPr>
            <w:r w:rsidDel="00000000" w:rsidR="00000000" w:rsidRPr="00000000">
              <w:rPr>
                <w:rtl w:val="0"/>
              </w:rPr>
              <w:t xml:space="preserve">Florida Constitution: </w:t>
            </w:r>
            <w:hyperlink r:id="rId12">
              <w:r w:rsidDel="00000000" w:rsidR="00000000" w:rsidRPr="00000000">
                <w:rPr>
                  <w:color w:val="1155cc"/>
                  <w:u w:val="single"/>
                  <w:rtl w:val="0"/>
                </w:rPr>
                <w:t xml:space="preserve">https://www.flsenate.gov/laws/constitution#A11</w:t>
              </w:r>
            </w:hyperlink>
            <w:r w:rsidDel="00000000" w:rsidR="00000000" w:rsidRPr="00000000">
              <w:rPr>
                <w:rtl w:val="0"/>
              </w:rPr>
              <w:t xml:space="preserve"> </w:t>
            </w:r>
          </w:p>
          <w:p w:rsidR="00000000" w:rsidDel="00000000" w:rsidP="00000000" w:rsidRDefault="00000000" w:rsidRPr="00000000" w14:paraId="00000039">
            <w:pPr>
              <w:spacing w:line="288" w:lineRule="auto"/>
              <w:rPr>
                <w:color w:val="212121"/>
              </w:rPr>
            </w:pPr>
            <w:r w:rsidDel="00000000" w:rsidR="00000000" w:rsidRPr="00000000">
              <w:rPr>
                <w:rtl w:val="0"/>
              </w:rPr>
              <w:t xml:space="preserve">U.S. Constitution: </w:t>
            </w:r>
            <w:hyperlink r:id="rId13">
              <w:r w:rsidDel="00000000" w:rsidR="00000000" w:rsidRPr="00000000">
                <w:rPr>
                  <w:color w:val="1155cc"/>
                  <w:u w:val="single"/>
                  <w:rtl w:val="0"/>
                </w:rPr>
                <w:t xml:space="preserve">https://www.archives.gov/founding-docs/constitution-transcript</w:t>
              </w:r>
            </w:hyperlink>
            <w:r w:rsidDel="00000000" w:rsidR="00000000" w:rsidRPr="00000000">
              <w:rPr>
                <w:rtl w:val="0"/>
              </w:rPr>
              <w:t xml:space="preserve"> </w:t>
            </w:r>
            <w:r w:rsidDel="00000000" w:rsidR="00000000" w:rsidRPr="00000000">
              <w:rPr>
                <w:rtl w:val="0"/>
              </w:rPr>
            </w:r>
          </w:p>
        </w:tc>
      </w:tr>
    </w:tbl>
    <w:p w:rsidR="00000000" w:rsidDel="00000000" w:rsidP="00000000" w:rsidRDefault="00000000" w:rsidRPr="00000000" w14:paraId="0000003A">
      <w:pPr>
        <w:spacing w:line="240" w:lineRule="auto"/>
        <w:rPr/>
      </w:pPr>
      <w:r w:rsidDel="00000000" w:rsidR="00000000" w:rsidRPr="00000000">
        <w:rPr>
          <w:rtl w:val="0"/>
        </w:rPr>
      </w:r>
    </w:p>
    <w:p w:rsidR="00000000" w:rsidDel="00000000" w:rsidP="00000000" w:rsidRDefault="00000000" w:rsidRPr="00000000" w14:paraId="0000003B">
      <w:pPr>
        <w:rPr/>
      </w:pPr>
      <w:r w:rsidDel="00000000" w:rsidR="00000000" w:rsidRPr="00000000">
        <w:rPr>
          <w:rtl w:val="0"/>
        </w:rPr>
      </w:r>
    </w:p>
    <w:p w:rsidR="00000000" w:rsidDel="00000000" w:rsidP="00000000" w:rsidRDefault="00000000" w:rsidRPr="00000000" w14:paraId="0000003C">
      <w:pPr>
        <w:rPr/>
      </w:pPr>
      <w:r w:rsidDel="00000000" w:rsidR="00000000" w:rsidRPr="00000000">
        <w:rPr/>
        <w:drawing>
          <wp:anchor allowOverlap="1" behindDoc="0" distB="114300" distT="114300" distL="114300" distR="114300" hidden="0" layoutInCell="1" locked="0" relativeHeight="0" simplePos="0">
            <wp:simplePos x="0" y="0"/>
            <wp:positionH relativeFrom="page">
              <wp:posOffset>495300</wp:posOffset>
            </wp:positionH>
            <wp:positionV relativeFrom="page">
              <wp:posOffset>9144000</wp:posOffset>
            </wp:positionV>
            <wp:extent cx="1139190" cy="438150"/>
            <wp:effectExtent b="0" l="0" r="0" t="0"/>
            <wp:wrapSquare wrapText="bothSides" distB="114300" distT="114300" distL="114300" distR="114300"/>
            <wp:docPr id="1" name="image2.png"/>
            <a:graphic>
              <a:graphicData uri="http://schemas.openxmlformats.org/drawingml/2006/picture">
                <pic:pic>
                  <pic:nvPicPr>
                    <pic:cNvPr id="0" name="image2.png"/>
                    <pic:cNvPicPr preferRelativeResize="0"/>
                  </pic:nvPicPr>
                  <pic:blipFill>
                    <a:blip r:embed="rId14"/>
                    <a:srcRect b="0" l="0" r="0" t="0"/>
                    <a:stretch>
                      <a:fillRect/>
                    </a:stretch>
                  </pic:blipFill>
                  <pic:spPr>
                    <a:xfrm>
                      <a:off x="0" y="0"/>
                      <a:ext cx="1139190" cy="438150"/>
                    </a:xfrm>
                    <a:prstGeom prst="rect"/>
                    <a:ln/>
                  </pic:spPr>
                </pic:pic>
              </a:graphicData>
            </a:graphic>
          </wp:anchor>
        </w:drawing>
      </w:r>
      <w:r w:rsidDel="00000000" w:rsidR="00000000" w:rsidRPr="00000000">
        <w:rPr>
          <w:rtl w:val="0"/>
        </w:rPr>
      </w:r>
    </w:p>
    <w:sectPr>
      <w:footerReference r:id="rId15"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D">
    <w:pPr>
      <w:jc w:val="right"/>
      <w:rPr/>
    </w:pPr>
    <w:r w:rsidDel="00000000" w:rsidR="00000000" w:rsidRPr="00000000">
      <w:rPr>
        <w:sz w:val="20"/>
        <w:szCs w:val="20"/>
        <w:rtl w:val="0"/>
      </w:rPr>
      <w:t xml:space="preserve">SS.5.CG.3.3- </w:t>
    </w:r>
    <w:r w:rsidDel="00000000" w:rsidR="00000000" w:rsidRPr="00000000">
      <w:rPr>
        <w:i w:val="1"/>
        <w:sz w:val="20"/>
        <w:szCs w:val="20"/>
        <w:rtl w:val="0"/>
      </w:rPr>
      <w:t xml:space="preserve">Updated 08/2023 | </w:t>
    </w:r>
    <w:r w:rsidDel="00000000" w:rsidR="00000000" w:rsidRPr="00000000">
      <w:rPr>
        <w:sz w:val="20"/>
        <w:szCs w:val="2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3E">
    <w:pPr>
      <w:rPr/>
    </w:pP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sz w:val="22"/>
        <w:szCs w:val="22"/>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decimal"/>
      <w:lvlText w:val="%1."/>
      <w:lvlJc w:val="left"/>
      <w:pPr>
        <w:ind w:left="720" w:hanging="360"/>
      </w:pPr>
      <w:rPr>
        <w:color w:val="000000"/>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lvl w:ilvl="0">
      <w:start w:val="1"/>
      <w:numFmt w:val="bullet"/>
      <w:lvlText w:val="■"/>
      <w:lvlJc w:val="left"/>
      <w:pPr>
        <w:ind w:left="720" w:hanging="360"/>
      </w:pPr>
      <w:rPr>
        <w:sz w:val="22"/>
        <w:szCs w:val="22"/>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shd w:fill="auto" w:val="clear"/>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yperlink" Target="https://www.youtube.com/watch?v=bqh1Auq7780" TargetMode="External"/><Relationship Id="rId10" Type="http://schemas.openxmlformats.org/officeDocument/2006/relationships/hyperlink" Target="https://floridacitizen.org/school-resources/" TargetMode="External"/><Relationship Id="rId13" Type="http://schemas.openxmlformats.org/officeDocument/2006/relationships/hyperlink" Target="https://www.archives.gov/founding-docs/constitution-transcript" TargetMode="External"/><Relationship Id="rId12" Type="http://schemas.openxmlformats.org/officeDocument/2006/relationships/hyperlink" Target="https://www.flsenate.gov/laws/constitution#A11"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constitutioncenter.org/calendar/virtual-tour-learning-more-about-the-supreme-court" TargetMode="External"/><Relationship Id="rId15" Type="http://schemas.openxmlformats.org/officeDocument/2006/relationships/footer" Target="footer1.xml"/><Relationship Id="rId14" Type="http://schemas.openxmlformats.org/officeDocument/2006/relationships/image" Target="media/image2.png"/><Relationship Id="rId5" Type="http://schemas.openxmlformats.org/officeDocument/2006/relationships/styles" Target="styles.xml"/><Relationship Id="rId6" Type="http://schemas.openxmlformats.org/officeDocument/2006/relationships/image" Target="media/image1.png"/><Relationship Id="rId7" Type="http://schemas.openxmlformats.org/officeDocument/2006/relationships/hyperlink" Target="http://safesha.re/3s7a" TargetMode="External"/><Relationship Id="rId8" Type="http://schemas.openxmlformats.org/officeDocument/2006/relationships/hyperlink" Target="https://supremecourt.flcourts.gov/Visiting-the-Court/Tours-Educational-Program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