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b w:val="1"/>
          <w:color w:val="073763"/>
          <w:sz w:val="28"/>
          <w:szCs w:val="28"/>
        </w:rPr>
      </w:pPr>
      <w:r w:rsidDel="00000000" w:rsidR="00000000" w:rsidRPr="00000000">
        <w:rPr>
          <w:b w:val="1"/>
          <w:color w:val="073763"/>
          <w:sz w:val="28"/>
          <w:szCs w:val="28"/>
          <w:u w:val="single"/>
          <w:rtl w:val="0"/>
        </w:rPr>
        <w:t xml:space="preserve">STATE VS. NATIONAL LAWS</w:t>
      </w:r>
      <w:r w:rsidDel="00000000" w:rsidR="00000000" w:rsidRPr="00000000">
        <w:rPr>
          <w:rtl w:val="0"/>
        </w:rPr>
      </w:r>
    </w:p>
    <w:p w:rsidR="00000000" w:rsidDel="00000000" w:rsidP="00000000" w:rsidRDefault="00000000" w:rsidRPr="00000000" w14:paraId="00000002">
      <w:pPr>
        <w:spacing w:line="240" w:lineRule="auto"/>
        <w:jc w:val="center"/>
        <w:rPr>
          <w:b w:val="1"/>
          <w:color w:val="212121"/>
          <w:sz w:val="28"/>
          <w:szCs w:val="28"/>
        </w:rPr>
      </w:pPr>
      <w:r w:rsidDel="00000000" w:rsidR="00000000" w:rsidRPr="00000000">
        <w:rPr>
          <w:rFonts w:ascii="Times New Roman" w:cs="Times New Roman" w:eastAsia="Times New Roman" w:hAnsi="Times New Roman"/>
          <w:b w:val="1"/>
          <w:sz w:val="24"/>
          <w:szCs w:val="24"/>
        </w:rPr>
        <w:drawing>
          <wp:inline distB="114300" distT="114300" distL="114300" distR="114300">
            <wp:extent cx="821987" cy="804863"/>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821987" cy="804863"/>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line="240" w:lineRule="auto"/>
        <w:jc w:val="center"/>
        <w:rPr>
          <w:b w:val="1"/>
          <w:color w:val="212121"/>
          <w:sz w:val="28"/>
          <w:szCs w:val="28"/>
        </w:rPr>
      </w:pPr>
      <w:r w:rsidDel="00000000" w:rsidR="00000000" w:rsidRPr="00000000">
        <w:rPr>
          <w:rtl w:val="0"/>
        </w:rPr>
      </w:r>
    </w:p>
    <w:p w:rsidR="00000000" w:rsidDel="00000000" w:rsidP="00000000" w:rsidRDefault="00000000" w:rsidRPr="00000000" w14:paraId="00000004">
      <w:pPr>
        <w:spacing w:line="240" w:lineRule="auto"/>
        <w:jc w:val="center"/>
        <w:rPr>
          <w:b w:val="1"/>
          <w:sz w:val="28"/>
          <w:szCs w:val="28"/>
        </w:rPr>
      </w:pPr>
      <w:r w:rsidDel="00000000" w:rsidR="00000000" w:rsidRPr="00000000">
        <w:rPr>
          <w:b w:val="1"/>
          <w:sz w:val="28"/>
          <w:szCs w:val="28"/>
          <w:rtl w:val="0"/>
        </w:rPr>
        <w:t xml:space="preserve">LESSON SUMMARY</w:t>
      </w:r>
    </w:p>
    <w:tbl>
      <w:tblPr>
        <w:tblStyle w:val="Table1"/>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5">
            <w:pPr>
              <w:widowControl w:val="0"/>
              <w:spacing w:before="0" w:line="240" w:lineRule="auto"/>
              <w:jc w:val="center"/>
              <w:rPr>
                <w:b w:val="1"/>
                <w:sz w:val="24"/>
                <w:szCs w:val="24"/>
              </w:rPr>
            </w:pPr>
            <w:r w:rsidDel="00000000" w:rsidR="00000000" w:rsidRPr="00000000">
              <w:rPr>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spacing w:before="0" w:line="240" w:lineRule="auto"/>
              <w:jc w:val="center"/>
              <w:rPr>
                <w:sz w:val="16"/>
                <w:szCs w:val="16"/>
              </w:rPr>
            </w:pPr>
            <w:r w:rsidDel="00000000" w:rsidR="00000000" w:rsidRPr="00000000">
              <w:rPr>
                <w:b w:val="1"/>
                <w:rtl w:val="0"/>
              </w:rPr>
              <w:t xml:space="preserve">SS.2.CG.1.1 </w:t>
            </w:r>
            <w:r w:rsidDel="00000000" w:rsidR="00000000" w:rsidRPr="00000000">
              <w:rPr>
                <w:i w:val="1"/>
                <w:rtl w:val="0"/>
              </w:rPr>
              <w:t xml:space="preserve">Explain why people form governments.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7">
            <w:pPr>
              <w:widowControl w:val="0"/>
              <w:spacing w:before="0" w:line="240" w:lineRule="auto"/>
              <w:jc w:val="center"/>
              <w:rPr>
                <w:b w:val="1"/>
                <w:sz w:val="24"/>
                <w:szCs w:val="24"/>
              </w:rPr>
            </w:pPr>
            <w:r w:rsidDel="00000000" w:rsidR="00000000" w:rsidRPr="00000000">
              <w:rPr>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numPr>
                <w:ilvl w:val="0"/>
                <w:numId w:val="3"/>
              </w:numPr>
              <w:spacing w:after="0" w:before="0" w:line="288" w:lineRule="auto"/>
              <w:ind w:left="720" w:hanging="360"/>
              <w:rPr/>
            </w:pPr>
            <w:r w:rsidDel="00000000" w:rsidR="00000000" w:rsidRPr="00000000">
              <w:rPr>
                <w:rtl w:val="0"/>
              </w:rPr>
              <w:t xml:space="preserve">Students will explain the role of laws in government.</w:t>
            </w:r>
          </w:p>
          <w:p w:rsidR="00000000" w:rsidDel="00000000" w:rsidP="00000000" w:rsidRDefault="00000000" w:rsidRPr="00000000" w14:paraId="00000009">
            <w:pPr>
              <w:numPr>
                <w:ilvl w:val="0"/>
                <w:numId w:val="3"/>
              </w:numPr>
              <w:spacing w:after="0" w:before="0" w:line="288" w:lineRule="auto"/>
              <w:ind w:left="720" w:hanging="360"/>
              <w:rPr>
                <w:highlight w:val="yellow"/>
              </w:rPr>
            </w:pPr>
            <w:r w:rsidDel="00000000" w:rsidR="00000000" w:rsidRPr="00000000">
              <w:rPr>
                <w:highlight w:val="yellow"/>
                <w:rtl w:val="0"/>
              </w:rPr>
              <w:t xml:space="preserve">Students will define and provide examples of laws at the state and national levels.</w:t>
            </w:r>
          </w:p>
          <w:p w:rsidR="00000000" w:rsidDel="00000000" w:rsidP="00000000" w:rsidRDefault="00000000" w:rsidRPr="00000000" w14:paraId="0000000A">
            <w:pPr>
              <w:numPr>
                <w:ilvl w:val="0"/>
                <w:numId w:val="3"/>
              </w:numPr>
              <w:spacing w:before="0" w:line="288" w:lineRule="auto"/>
              <w:ind w:left="720" w:hanging="360"/>
              <w:rPr>
                <w:highlight w:val="yellow"/>
              </w:rPr>
            </w:pPr>
            <w:r w:rsidDel="00000000" w:rsidR="00000000" w:rsidRPr="00000000">
              <w:rPr>
                <w:highlight w:val="yellow"/>
                <w:rtl w:val="0"/>
              </w:rPr>
              <w:t xml:space="preserve">Students will use scenarios to identify the impact of government on daily life.</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B">
            <w:pPr>
              <w:widowControl w:val="0"/>
              <w:spacing w:before="0" w:line="240" w:lineRule="auto"/>
              <w:jc w:val="center"/>
              <w:rPr/>
            </w:pPr>
            <w:r w:rsidDel="00000000" w:rsidR="00000000" w:rsidRPr="00000000">
              <w:rPr>
                <w:b w:val="1"/>
                <w:sz w:val="24"/>
                <w:szCs w:val="24"/>
                <w:rtl w:val="0"/>
              </w:rPr>
              <w:t xml:space="preserve">CORRELATED FLORIDA STANDARDS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numPr>
                <w:ilvl w:val="0"/>
                <w:numId w:val="4"/>
              </w:numPr>
              <w:spacing w:line="240" w:lineRule="auto"/>
              <w:ind w:left="720" w:hanging="360"/>
              <w:rPr>
                <w:sz w:val="20"/>
                <w:szCs w:val="20"/>
              </w:rPr>
            </w:pPr>
            <w:r w:rsidDel="00000000" w:rsidR="00000000" w:rsidRPr="00000000">
              <w:rPr>
                <w:b w:val="1"/>
                <w:sz w:val="20"/>
                <w:szCs w:val="20"/>
                <w:u w:val="single"/>
                <w:rtl w:val="0"/>
              </w:rPr>
              <w:t xml:space="preserve">ELA.2.C.2.1:</w:t>
            </w:r>
            <w:r w:rsidDel="00000000" w:rsidR="00000000" w:rsidRPr="00000000">
              <w:rPr>
                <w:sz w:val="20"/>
                <w:szCs w:val="20"/>
                <w:rtl w:val="0"/>
              </w:rPr>
              <w:t xml:space="preserve"> </w:t>
            </w:r>
            <w:r w:rsidDel="00000000" w:rsidR="00000000" w:rsidRPr="00000000">
              <w:rPr>
                <w:i w:val="1"/>
                <w:sz w:val="20"/>
                <w:szCs w:val="20"/>
                <w:rtl w:val="0"/>
              </w:rPr>
              <w:t xml:space="preserve">Present information orally using complete sentences, appropriate volume, and clear pronunciation</w:t>
            </w:r>
          </w:p>
          <w:p w:rsidR="00000000" w:rsidDel="00000000" w:rsidP="00000000" w:rsidRDefault="00000000" w:rsidRPr="00000000" w14:paraId="0000000D">
            <w:pPr>
              <w:numPr>
                <w:ilvl w:val="0"/>
                <w:numId w:val="4"/>
              </w:numPr>
              <w:spacing w:line="240" w:lineRule="auto"/>
              <w:ind w:left="720" w:hanging="360"/>
              <w:rPr>
                <w:i w:val="1"/>
                <w:sz w:val="20"/>
                <w:szCs w:val="20"/>
              </w:rPr>
            </w:pPr>
            <w:r w:rsidDel="00000000" w:rsidR="00000000" w:rsidRPr="00000000">
              <w:rPr>
                <w:b w:val="1"/>
                <w:sz w:val="20"/>
                <w:szCs w:val="20"/>
                <w:u w:val="single"/>
                <w:rtl w:val="0"/>
              </w:rPr>
              <w:t xml:space="preserve">ELA.2.V.1.1:</w:t>
            </w:r>
            <w:r w:rsidDel="00000000" w:rsidR="00000000" w:rsidRPr="00000000">
              <w:rPr>
                <w:b w:val="1"/>
                <w:sz w:val="20"/>
                <w:szCs w:val="20"/>
                <w:rtl w:val="0"/>
              </w:rPr>
              <w:t xml:space="preserve"> </w:t>
            </w:r>
            <w:r w:rsidDel="00000000" w:rsidR="00000000" w:rsidRPr="00000000">
              <w:rPr>
                <w:i w:val="1"/>
                <w:sz w:val="20"/>
                <w:szCs w:val="20"/>
                <w:rtl w:val="0"/>
              </w:rPr>
              <w:t xml:space="preserve">Use grade-level academic vocabulary appropriately in speaking and writing</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E">
            <w:pPr>
              <w:widowControl w:val="0"/>
              <w:spacing w:before="0" w:line="240" w:lineRule="auto"/>
              <w:jc w:val="center"/>
              <w:rPr/>
            </w:pPr>
            <w:r w:rsidDel="00000000" w:rsidR="00000000" w:rsidRPr="00000000">
              <w:rPr>
                <w:b w:val="1"/>
                <w:sz w:val="24"/>
                <w:szCs w:val="24"/>
                <w:rtl w:val="0"/>
              </w:rPr>
              <w:t xml:space="preserve">ESSENTIAL QUESTION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spacing w:before="0" w:line="288" w:lineRule="auto"/>
              <w:ind w:left="720" w:hanging="360"/>
              <w:jc w:val="center"/>
              <w:rPr/>
            </w:pPr>
            <w:r w:rsidDel="00000000" w:rsidR="00000000" w:rsidRPr="00000000">
              <w:rPr>
                <w:rtl w:val="0"/>
              </w:rPr>
              <w:t xml:space="preserve">What laws do we have at the state and national levels?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0">
            <w:pPr>
              <w:widowControl w:val="0"/>
              <w:spacing w:before="0" w:line="240" w:lineRule="auto"/>
              <w:jc w:val="center"/>
              <w:rPr/>
            </w:pPr>
            <w:r w:rsidDel="00000000" w:rsidR="00000000" w:rsidRPr="00000000">
              <w:rPr>
                <w:b w:val="1"/>
                <w:sz w:val="24"/>
                <w:szCs w:val="24"/>
                <w:rtl w:val="0"/>
              </w:rPr>
              <w:t xml:space="preserve">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before="0" w:line="288" w:lineRule="auto"/>
              <w:ind w:left="0" w:firstLine="0"/>
              <w:jc w:val="center"/>
              <w:rPr/>
            </w:pPr>
            <w:r w:rsidDel="00000000" w:rsidR="00000000" w:rsidRPr="00000000">
              <w:rPr>
                <w:rtl w:val="0"/>
              </w:rPr>
              <w:t xml:space="preserve">state, laws, government, national, constitution</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2">
            <w:pPr>
              <w:widowControl w:val="0"/>
              <w:spacing w:before="0" w:line="240" w:lineRule="auto"/>
              <w:jc w:val="center"/>
              <w:rPr/>
            </w:pPr>
            <w:r w:rsidDel="00000000" w:rsidR="00000000" w:rsidRPr="00000000">
              <w:rPr>
                <w:b w:val="1"/>
                <w:sz w:val="24"/>
                <w:szCs w:val="24"/>
                <w:rtl w:val="0"/>
              </w:rPr>
              <w:t xml:space="preserve">MATERIALS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numPr>
                <w:ilvl w:val="0"/>
                <w:numId w:val="1"/>
              </w:numPr>
              <w:spacing w:before="0" w:line="288" w:lineRule="auto"/>
              <w:ind w:left="720" w:hanging="360"/>
              <w:rPr/>
            </w:pPr>
            <w:r w:rsidDel="00000000" w:rsidR="00000000" w:rsidRPr="00000000">
              <w:rPr>
                <w:rtl w:val="0"/>
              </w:rPr>
              <w:t xml:space="preserve">Digital map or navigation tool (i.e. Google Earth, Maps)</w:t>
            </w:r>
          </w:p>
          <w:p w:rsidR="00000000" w:rsidDel="00000000" w:rsidP="00000000" w:rsidRDefault="00000000" w:rsidRPr="00000000" w14:paraId="00000014">
            <w:pPr>
              <w:numPr>
                <w:ilvl w:val="0"/>
                <w:numId w:val="1"/>
              </w:numPr>
              <w:spacing w:before="0" w:line="288" w:lineRule="auto"/>
              <w:ind w:left="720" w:hanging="360"/>
              <w:rPr/>
            </w:pPr>
            <w:r w:rsidDel="00000000" w:rsidR="00000000" w:rsidRPr="00000000">
              <w:rPr>
                <w:rtl w:val="0"/>
              </w:rPr>
              <w:t xml:space="preserve">Levels of Government slide</w:t>
            </w:r>
          </w:p>
          <w:p w:rsidR="00000000" w:rsidDel="00000000" w:rsidP="00000000" w:rsidRDefault="00000000" w:rsidRPr="00000000" w14:paraId="00000015">
            <w:pPr>
              <w:numPr>
                <w:ilvl w:val="0"/>
                <w:numId w:val="1"/>
              </w:numPr>
              <w:spacing w:before="0" w:line="288" w:lineRule="auto"/>
              <w:ind w:left="720" w:hanging="360"/>
              <w:rPr/>
            </w:pPr>
            <w:r w:rsidDel="00000000" w:rsidR="00000000" w:rsidRPr="00000000">
              <w:rPr>
                <w:rtl w:val="0"/>
              </w:rPr>
              <w:t xml:space="preserve">State vs. National Laws Game slides</w:t>
            </w:r>
          </w:p>
          <w:p w:rsidR="00000000" w:rsidDel="00000000" w:rsidP="00000000" w:rsidRDefault="00000000" w:rsidRPr="00000000" w14:paraId="00000016">
            <w:pPr>
              <w:numPr>
                <w:ilvl w:val="0"/>
                <w:numId w:val="1"/>
              </w:numPr>
              <w:spacing w:before="0" w:line="288" w:lineRule="auto"/>
              <w:ind w:left="720" w:hanging="360"/>
              <w:rPr/>
            </w:pPr>
            <w:r w:rsidDel="00000000" w:rsidR="00000000" w:rsidRPr="00000000">
              <w:rPr>
                <w:rtl w:val="0"/>
              </w:rPr>
              <w:t xml:space="preserve">State vs. National Laws response sheet</w:t>
            </w:r>
          </w:p>
        </w:tc>
      </w:tr>
    </w:tbl>
    <w:p w:rsidR="00000000" w:rsidDel="00000000" w:rsidP="00000000" w:rsidRDefault="00000000" w:rsidRPr="00000000" w14:paraId="00000017">
      <w:pPr>
        <w:spacing w:before="0" w:line="240" w:lineRule="auto"/>
        <w:rPr/>
      </w:pPr>
      <w:r w:rsidDel="00000000" w:rsidR="00000000" w:rsidRPr="00000000">
        <w:rPr>
          <w:rtl w:val="0"/>
        </w:rPr>
      </w:r>
    </w:p>
    <w:p w:rsidR="00000000" w:rsidDel="00000000" w:rsidP="00000000" w:rsidRDefault="00000000" w:rsidRPr="00000000" w14:paraId="00000018">
      <w:pPr>
        <w:widowControl w:val="0"/>
        <w:spacing w:before="0" w:line="240" w:lineRule="auto"/>
        <w:jc w:val="left"/>
        <w:rPr>
          <w:b w:val="1"/>
          <w:color w:val="21212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9">
      <w:pPr>
        <w:widowControl w:val="0"/>
        <w:spacing w:before="0" w:line="240" w:lineRule="auto"/>
        <w:jc w:val="center"/>
        <w:rPr>
          <w:b w:val="1"/>
          <w:sz w:val="28"/>
          <w:szCs w:val="28"/>
        </w:rPr>
      </w:pPr>
      <w:r w:rsidDel="00000000" w:rsidR="00000000" w:rsidRPr="00000000">
        <w:rPr>
          <w:b w:val="1"/>
          <w:sz w:val="28"/>
          <w:szCs w:val="28"/>
          <w:rtl w:val="0"/>
        </w:rPr>
        <w:t xml:space="preserve">ACTIVITY SEQUENCE</w:t>
      </w:r>
    </w:p>
    <w:tbl>
      <w:tblPr>
        <w:tblStyle w:val="Table2"/>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A">
            <w:pPr>
              <w:widowControl w:val="0"/>
              <w:spacing w:before="0" w:line="240" w:lineRule="auto"/>
              <w:jc w:val="center"/>
              <w:rPr/>
            </w:pPr>
            <w:r w:rsidDel="00000000" w:rsidR="00000000" w:rsidRPr="00000000">
              <w:rPr>
                <w:b w:val="1"/>
                <w:sz w:val="24"/>
                <w:szCs w:val="24"/>
                <w:rtl w:val="0"/>
              </w:rPr>
              <w:t xml:space="preserve">INTRODUCTION/HOOK</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B">
            <w:pPr>
              <w:numPr>
                <w:ilvl w:val="0"/>
                <w:numId w:val="2"/>
              </w:numPr>
              <w:spacing w:before="0" w:line="288" w:lineRule="auto"/>
              <w:ind w:left="720" w:hanging="360"/>
              <w:rPr>
                <w:u w:val="none"/>
              </w:rPr>
            </w:pPr>
            <w:r w:rsidDel="00000000" w:rsidR="00000000" w:rsidRPr="00000000">
              <w:rPr>
                <w:rtl w:val="0"/>
              </w:rPr>
              <w:t xml:space="preserve">Pull up</w:t>
            </w:r>
            <w:r w:rsidDel="00000000" w:rsidR="00000000" w:rsidRPr="00000000">
              <w:rPr>
                <w:color w:val="212121"/>
                <w:rtl w:val="0"/>
              </w:rPr>
              <w:t xml:space="preserve"> “</w:t>
            </w:r>
            <w:hyperlink r:id="rId7">
              <w:r w:rsidDel="00000000" w:rsidR="00000000" w:rsidRPr="00000000">
                <w:rPr>
                  <w:color w:val="1155cc"/>
                  <w:u w:val="single"/>
                  <w:rtl w:val="0"/>
                </w:rPr>
                <w:t xml:space="preserve">Google Maps</w:t>
              </w:r>
            </w:hyperlink>
            <w:r w:rsidDel="00000000" w:rsidR="00000000" w:rsidRPr="00000000">
              <w:rPr>
                <w:color w:val="212121"/>
                <w:rtl w:val="0"/>
              </w:rPr>
              <w:t xml:space="preserve">”, </w:t>
            </w:r>
            <w:r w:rsidDel="00000000" w:rsidR="00000000" w:rsidRPr="00000000">
              <w:rPr>
                <w:rtl w:val="0"/>
              </w:rPr>
              <w:t xml:space="preserve">Google Earth, or another map service on the board</w:t>
            </w:r>
            <w:r w:rsidDel="00000000" w:rsidR="00000000" w:rsidRPr="00000000">
              <w:rPr>
                <w:rtl w:val="0"/>
              </w:rPr>
              <w:t xml:space="preserve">. Pose the following questions for discussion: </w:t>
            </w:r>
          </w:p>
          <w:p w:rsidR="00000000" w:rsidDel="00000000" w:rsidP="00000000" w:rsidRDefault="00000000" w:rsidRPr="00000000" w14:paraId="0000001C">
            <w:pPr>
              <w:numPr>
                <w:ilvl w:val="1"/>
                <w:numId w:val="2"/>
              </w:numPr>
              <w:spacing w:before="0" w:line="288" w:lineRule="auto"/>
              <w:ind w:left="1440" w:hanging="360"/>
              <w:rPr/>
            </w:pPr>
            <w:r w:rsidDel="00000000" w:rsidR="00000000" w:rsidRPr="00000000">
              <w:rPr>
                <w:rtl w:val="0"/>
              </w:rPr>
              <w:t xml:space="preserve">What country do we live in? (The United States) Display the United States on the map.</w:t>
            </w:r>
          </w:p>
          <w:p w:rsidR="00000000" w:rsidDel="00000000" w:rsidP="00000000" w:rsidRDefault="00000000" w:rsidRPr="00000000" w14:paraId="0000001D">
            <w:pPr>
              <w:numPr>
                <w:ilvl w:val="1"/>
                <w:numId w:val="2"/>
              </w:numPr>
              <w:spacing w:before="0" w:line="288" w:lineRule="auto"/>
              <w:ind w:left="1440" w:hanging="360"/>
              <w:rPr/>
            </w:pPr>
            <w:r w:rsidDel="00000000" w:rsidR="00000000" w:rsidRPr="00000000">
              <w:rPr>
                <w:rtl w:val="0"/>
              </w:rPr>
              <w:t xml:space="preserve">What state do we live in? (Florida) Zoom into Florida on the map.</w:t>
            </w:r>
          </w:p>
          <w:p w:rsidR="00000000" w:rsidDel="00000000" w:rsidP="00000000" w:rsidRDefault="00000000" w:rsidRPr="00000000" w14:paraId="0000001E">
            <w:pPr>
              <w:numPr>
                <w:ilvl w:val="1"/>
                <w:numId w:val="2"/>
              </w:numPr>
              <w:spacing w:before="0" w:line="288" w:lineRule="auto"/>
              <w:ind w:left="1440" w:hanging="360"/>
              <w:rPr/>
            </w:pPr>
            <w:r w:rsidDel="00000000" w:rsidR="00000000" w:rsidRPr="00000000">
              <w:rPr>
                <w:rtl w:val="0"/>
              </w:rPr>
              <w:t xml:space="preserve">What city is our school located in? (answer varies) Zoom into the city on the map.</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F">
            <w:pPr>
              <w:widowControl w:val="0"/>
              <w:spacing w:before="0" w:line="240" w:lineRule="auto"/>
              <w:jc w:val="center"/>
              <w:rPr/>
            </w:pPr>
            <w:r w:rsidDel="00000000" w:rsidR="00000000" w:rsidRPr="00000000">
              <w:rPr>
                <w:b w:val="1"/>
                <w:sz w:val="24"/>
                <w:szCs w:val="24"/>
                <w:rtl w:val="0"/>
              </w:rPr>
              <w:t xml:space="preserve">ACTIVITY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numPr>
                <w:ilvl w:val="0"/>
                <w:numId w:val="2"/>
              </w:numPr>
              <w:spacing w:line="288" w:lineRule="auto"/>
              <w:ind w:left="720" w:hanging="360"/>
              <w:rPr>
                <w:u w:val="none"/>
              </w:rPr>
            </w:pPr>
            <w:r w:rsidDel="00000000" w:rsidR="00000000" w:rsidRPr="00000000">
              <w:rPr>
                <w:rtl w:val="0"/>
              </w:rPr>
              <w:t xml:space="preserve">Explain that our city, state, and country all have governments that protect the people that live in these places.</w:t>
            </w:r>
          </w:p>
          <w:p w:rsidR="00000000" w:rsidDel="00000000" w:rsidP="00000000" w:rsidRDefault="00000000" w:rsidRPr="00000000" w14:paraId="00000021">
            <w:pPr>
              <w:widowControl w:val="0"/>
              <w:numPr>
                <w:ilvl w:val="0"/>
                <w:numId w:val="2"/>
              </w:numPr>
              <w:spacing w:line="288" w:lineRule="auto"/>
              <w:ind w:left="720" w:hanging="360"/>
              <w:rPr>
                <w:u w:val="none"/>
              </w:rPr>
            </w:pPr>
            <w:r w:rsidDel="00000000" w:rsidR="00000000" w:rsidRPr="00000000">
              <w:rPr>
                <w:rtl w:val="0"/>
              </w:rPr>
              <w:t xml:space="preserve">Display the “</w:t>
            </w:r>
            <w:r w:rsidDel="00000000" w:rsidR="00000000" w:rsidRPr="00000000">
              <w:rPr>
                <w:rtl w:val="0"/>
              </w:rPr>
              <w:t xml:space="preserve">Levels of Government”</w:t>
            </w:r>
            <w:r w:rsidDel="00000000" w:rsidR="00000000" w:rsidRPr="00000000">
              <w:rPr>
                <w:rtl w:val="0"/>
              </w:rPr>
              <w:t xml:space="preserve"> slide. Introduce students to the three levels of government: local, state, and national. Remind students that the United States consists of fifty states. Each of these states has their own government and constitution, and the cities and counties within the states have governments too.</w:t>
            </w:r>
          </w:p>
          <w:p w:rsidR="00000000" w:rsidDel="00000000" w:rsidP="00000000" w:rsidRDefault="00000000" w:rsidRPr="00000000" w14:paraId="00000022">
            <w:pPr>
              <w:widowControl w:val="0"/>
              <w:numPr>
                <w:ilvl w:val="0"/>
                <w:numId w:val="2"/>
              </w:numPr>
              <w:spacing w:line="288" w:lineRule="auto"/>
              <w:ind w:left="720" w:hanging="360"/>
              <w:rPr/>
            </w:pPr>
            <w:r w:rsidDel="00000000" w:rsidR="00000000" w:rsidRPr="00000000">
              <w:rPr>
                <w:rtl w:val="0"/>
              </w:rPr>
              <w:t xml:space="preserve">Explain</w:t>
            </w:r>
            <w:r w:rsidDel="00000000" w:rsidR="00000000" w:rsidRPr="00000000">
              <w:rPr>
                <w:rtl w:val="0"/>
              </w:rPr>
              <w:t xml:space="preserve"> that some</w:t>
            </w:r>
            <w:r w:rsidDel="00000000" w:rsidR="00000000" w:rsidRPr="00000000">
              <w:rPr>
                <w:rtl w:val="0"/>
              </w:rPr>
              <w:t xml:space="preserve"> laws apply to everyone living in the United States. These laws are called </w:t>
            </w:r>
            <w:r w:rsidDel="00000000" w:rsidR="00000000" w:rsidRPr="00000000">
              <w:rPr>
                <w:i w:val="1"/>
                <w:rtl w:val="0"/>
              </w:rPr>
              <w:t xml:space="preserve">national laws</w:t>
            </w:r>
            <w:r w:rsidDel="00000000" w:rsidR="00000000" w:rsidRPr="00000000">
              <w:rPr>
                <w:rtl w:val="0"/>
              </w:rPr>
              <w:t xml:space="preserve"> and must be followed no matter what state you live in. One example is that you must wear your seatbelt while in a moving vehicle.</w:t>
            </w:r>
          </w:p>
          <w:p w:rsidR="00000000" w:rsidDel="00000000" w:rsidP="00000000" w:rsidRDefault="00000000" w:rsidRPr="00000000" w14:paraId="00000023">
            <w:pPr>
              <w:widowControl w:val="0"/>
              <w:numPr>
                <w:ilvl w:val="0"/>
                <w:numId w:val="2"/>
              </w:numPr>
              <w:spacing w:line="288" w:lineRule="auto"/>
              <w:ind w:left="720" w:hanging="360"/>
              <w:rPr/>
            </w:pPr>
            <w:r w:rsidDel="00000000" w:rsidR="00000000" w:rsidRPr="00000000">
              <w:rPr>
                <w:rtl w:val="0"/>
              </w:rPr>
              <w:t xml:space="preserve">Other laws, </w:t>
            </w:r>
            <w:r w:rsidDel="00000000" w:rsidR="00000000" w:rsidRPr="00000000">
              <w:rPr>
                <w:i w:val="1"/>
                <w:rtl w:val="0"/>
              </w:rPr>
              <w:t xml:space="preserve">state laws,</w:t>
            </w:r>
            <w:r w:rsidDel="00000000" w:rsidR="00000000" w:rsidRPr="00000000">
              <w:rPr>
                <w:rtl w:val="0"/>
              </w:rPr>
              <w:t xml:space="preserve"> are specific to the state you live in. For example, Alaska has a law that makes it illegal to drive with snow on your windshield. We do not have this law since it does not snow in Florida.</w:t>
            </w:r>
          </w:p>
          <w:p w:rsidR="00000000" w:rsidDel="00000000" w:rsidP="00000000" w:rsidRDefault="00000000" w:rsidRPr="00000000" w14:paraId="00000024">
            <w:pPr>
              <w:widowControl w:val="0"/>
              <w:numPr>
                <w:ilvl w:val="0"/>
                <w:numId w:val="2"/>
              </w:numPr>
              <w:spacing w:line="288" w:lineRule="auto"/>
              <w:ind w:left="720" w:hanging="360"/>
              <w:rPr/>
            </w:pPr>
            <w:r w:rsidDel="00000000" w:rsidR="00000000" w:rsidRPr="00000000">
              <w:rPr>
                <w:rtl w:val="0"/>
              </w:rPr>
              <w:t xml:space="preserve">Display the “</w:t>
            </w:r>
            <w:r w:rsidDel="00000000" w:rsidR="00000000" w:rsidRPr="00000000">
              <w:rPr>
                <w:rtl w:val="0"/>
              </w:rPr>
              <w:t xml:space="preserve">State vs. National Laws Game” slides</w:t>
            </w:r>
            <w:r w:rsidDel="00000000" w:rsidR="00000000" w:rsidRPr="00000000">
              <w:rPr>
                <w:rtl w:val="0"/>
              </w:rPr>
              <w:t xml:space="preserve">.</w:t>
            </w:r>
            <w:r w:rsidDel="00000000" w:rsidR="00000000" w:rsidRPr="00000000">
              <w:rPr>
                <w:rtl w:val="0"/>
              </w:rPr>
              <w:t xml:space="preserve"> Work through slide 2 as an example of how to complete the activity. Discuss why the left image/description is a state law (not every state has sea turtles/oceans to protect) and the right is a national law (all citizens in the U.S. have the right to vote according to the Constitution and can’t be made to pay a fee or a tax because of the 24th Amendment).</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5">
            <w:pPr>
              <w:widowControl w:val="0"/>
              <w:spacing w:before="0" w:line="240" w:lineRule="auto"/>
              <w:jc w:val="center"/>
              <w:rPr>
                <w:b w:val="1"/>
                <w:sz w:val="24"/>
                <w:szCs w:val="24"/>
              </w:rPr>
            </w:pPr>
            <w:r w:rsidDel="00000000" w:rsidR="00000000" w:rsidRPr="00000000">
              <w:rPr>
                <w:b w:val="1"/>
                <w:sz w:val="24"/>
                <w:szCs w:val="24"/>
                <w:rtl w:val="0"/>
              </w:rPr>
              <w:t xml:space="preserve">CLOSURE/FORMATIVE ASSESSMENT</w:t>
            </w:r>
          </w:p>
        </w:tc>
      </w:tr>
      <w:tr>
        <w:trPr>
          <w:cantSplit w:val="0"/>
          <w:trHeight w:val="118.5742187499999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numPr>
                <w:ilvl w:val="0"/>
                <w:numId w:val="2"/>
              </w:numPr>
              <w:spacing w:line="288" w:lineRule="auto"/>
              <w:ind w:left="720" w:hanging="360"/>
              <w:rPr/>
            </w:pPr>
            <w:r w:rsidDel="00000000" w:rsidR="00000000" w:rsidRPr="00000000">
              <w:rPr>
                <w:rtl w:val="0"/>
              </w:rPr>
              <w:t xml:space="preserve">Pass out the “</w:t>
            </w:r>
            <w:r w:rsidDel="00000000" w:rsidR="00000000" w:rsidRPr="00000000">
              <w:rPr>
                <w:rtl w:val="0"/>
              </w:rPr>
              <w:t xml:space="preserve">State vs. National Laws” response sheet</w:t>
            </w:r>
            <w:r w:rsidDel="00000000" w:rsidR="00000000" w:rsidRPr="00000000">
              <w:rPr>
                <w:rtl w:val="0"/>
              </w:rPr>
              <w:t xml:space="preserve">.</w:t>
            </w:r>
          </w:p>
          <w:p w:rsidR="00000000" w:rsidDel="00000000" w:rsidP="00000000" w:rsidRDefault="00000000" w:rsidRPr="00000000" w14:paraId="00000027">
            <w:pPr>
              <w:widowControl w:val="0"/>
              <w:numPr>
                <w:ilvl w:val="0"/>
                <w:numId w:val="2"/>
              </w:numPr>
              <w:spacing w:line="288" w:lineRule="auto"/>
              <w:ind w:left="720" w:hanging="360"/>
              <w:rPr/>
            </w:pPr>
            <w:r w:rsidDel="00000000" w:rsidR="00000000" w:rsidRPr="00000000">
              <w:rPr>
                <w:rtl w:val="0"/>
              </w:rPr>
              <w:t xml:space="preserve">Work through </w:t>
            </w:r>
            <w:r w:rsidDel="00000000" w:rsidR="00000000" w:rsidRPr="00000000">
              <w:rPr>
                <w:rtl w:val="0"/>
              </w:rPr>
              <w:t xml:space="preserve">slides 3-8</w:t>
            </w:r>
            <w:r w:rsidDel="00000000" w:rsidR="00000000" w:rsidRPr="00000000">
              <w:rPr>
                <w:rtl w:val="0"/>
              </w:rPr>
              <w:t xml:space="preserve">. After reading the law listed on the slide, each student will vote on whether the law exists for just a few specific states or if everyone in the United States has this law. Students will write their responses (S or N) on the line of their response sheet</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8">
            <w:pPr>
              <w:widowControl w:val="0"/>
              <w:spacing w:line="288" w:lineRule="auto"/>
              <w:rPr/>
            </w:pPr>
            <w:r w:rsidDel="00000000" w:rsidR="00000000" w:rsidRPr="00000000">
              <w:rPr>
                <w:b w:val="1"/>
                <w:rtl w:val="0"/>
              </w:rPr>
              <w:t xml:space="preserve">Teacher Note:</w:t>
            </w:r>
            <w:r w:rsidDel="00000000" w:rsidR="00000000" w:rsidRPr="00000000">
              <w:rPr>
                <w:b w:val="1"/>
                <w:i w:val="1"/>
                <w:rtl w:val="0"/>
              </w:rPr>
              <w:t xml:space="preserve"> </w:t>
            </w:r>
            <w:r w:rsidDel="00000000" w:rsidR="00000000" w:rsidRPr="00000000">
              <w:rPr>
                <w:i w:val="1"/>
                <w:rtl w:val="0"/>
              </w:rPr>
              <w:t xml:space="preserve">If you do not wish to use this activity as a written formative assessment, you may have students move to the side of the room that matches the answer (left or right) and return to the center of the room after each vote or hold up their finger(s) to vote.</w:t>
            </w:r>
            <w:r w:rsidDel="00000000" w:rsidR="00000000" w:rsidRPr="00000000">
              <w:rPr>
                <w:rtl w:val="0"/>
              </w:rPr>
            </w:r>
          </w:p>
          <w:p w:rsidR="00000000" w:rsidDel="00000000" w:rsidP="00000000" w:rsidRDefault="00000000" w:rsidRPr="00000000" w14:paraId="00000029">
            <w:pPr>
              <w:numPr>
                <w:ilvl w:val="0"/>
                <w:numId w:val="2"/>
              </w:numPr>
              <w:spacing w:before="0" w:line="288" w:lineRule="auto"/>
              <w:ind w:left="720" w:hanging="360"/>
              <w:rPr/>
            </w:pPr>
            <w:r w:rsidDel="00000000" w:rsidR="00000000" w:rsidRPr="00000000">
              <w:rPr>
                <w:rtl w:val="0"/>
              </w:rPr>
              <w:t xml:space="preserve">Review the answers to the game after students have turned in their sheets.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A">
            <w:pPr>
              <w:widowControl w:val="0"/>
              <w:spacing w:before="0" w:line="240" w:lineRule="auto"/>
              <w:jc w:val="center"/>
              <w:rPr/>
            </w:pPr>
            <w:r w:rsidDel="00000000" w:rsidR="00000000" w:rsidRPr="00000000">
              <w:rPr>
                <w:b w:val="1"/>
                <w:sz w:val="24"/>
                <w:szCs w:val="24"/>
                <w:rtl w:val="0"/>
              </w:rPr>
              <w:t xml:space="preserve">ADDITIONAL RESOURCES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B">
            <w:pPr>
              <w:spacing w:line="288" w:lineRule="auto"/>
              <w:rPr>
                <w:color w:val="212121"/>
              </w:rPr>
            </w:pPr>
            <w:hyperlink r:id="rId8">
              <w:r w:rsidDel="00000000" w:rsidR="00000000" w:rsidRPr="00000000">
                <w:rPr>
                  <w:color w:val="1155cc"/>
                  <w:u w:val="single"/>
                  <w:rtl w:val="0"/>
                </w:rPr>
                <w:t xml:space="preserve">FJCC/LFI Website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C">
            <w:pPr>
              <w:widowControl w:val="0"/>
              <w:spacing w:before="0" w:line="240" w:lineRule="auto"/>
              <w:jc w:val="center"/>
              <w:rPr/>
            </w:pPr>
            <w:r w:rsidDel="00000000" w:rsidR="00000000" w:rsidRPr="00000000">
              <w:rPr>
                <w:b w:val="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D">
            <w:pPr>
              <w:spacing w:before="0" w:line="288" w:lineRule="auto"/>
              <w:ind w:left="0" w:firstLine="0"/>
              <w:rPr/>
            </w:pPr>
            <w:r w:rsidDel="00000000" w:rsidR="00000000" w:rsidRPr="00000000">
              <w:rPr>
                <w:rtl w:val="0"/>
              </w:rPr>
              <w:t xml:space="preserve">State vs. National Laws Game answer key: </w:t>
            </w:r>
          </w:p>
          <w:p w:rsidR="00000000" w:rsidDel="00000000" w:rsidP="00000000" w:rsidRDefault="00000000" w:rsidRPr="00000000" w14:paraId="0000002E">
            <w:pPr>
              <w:spacing w:before="0" w:line="288" w:lineRule="auto"/>
              <w:ind w:left="0" w:firstLine="0"/>
              <w:rPr/>
            </w:pPr>
            <w:r w:rsidDel="00000000" w:rsidR="00000000" w:rsidRPr="00000000">
              <w:rPr>
                <w:rtl w:val="0"/>
              </w:rPr>
              <w:t xml:space="preserve">(1) State (2) National (3) State (4) National (5) National (6) State</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F">
            <w:pPr>
              <w:widowControl w:val="0"/>
              <w:spacing w:before="0" w:line="240" w:lineRule="auto"/>
              <w:jc w:val="center"/>
              <w:rPr/>
            </w:pPr>
            <w:r w:rsidDel="00000000" w:rsidR="00000000" w:rsidRPr="00000000">
              <w:rPr>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88" w:lineRule="auto"/>
              <w:ind w:left="0" w:firstLine="0"/>
              <w:rPr>
                <w:color w:val="1155cc"/>
              </w:rPr>
            </w:pPr>
            <w:r w:rsidDel="00000000" w:rsidR="00000000" w:rsidRPr="00000000">
              <w:rPr>
                <w:rtl w:val="0"/>
              </w:rPr>
              <w:t xml:space="preserve">State Laws:</w:t>
            </w:r>
            <w:r w:rsidDel="00000000" w:rsidR="00000000" w:rsidRPr="00000000">
              <w:rPr>
                <w:color w:val="212121"/>
                <w:rtl w:val="0"/>
              </w:rPr>
              <w:t xml:space="preserve"> </w:t>
            </w:r>
            <w:hyperlink r:id="rId9">
              <w:r w:rsidDel="00000000" w:rsidR="00000000" w:rsidRPr="00000000">
                <w:rPr>
                  <w:color w:val="1155cc"/>
                  <w:u w:val="single"/>
                  <w:rtl w:val="0"/>
                </w:rPr>
                <w:t xml:space="preserve">http://www.leg.state.fl.us/Statutes/index.cfm?Mode=View%20Statutes&amp;Submenu=1&amp;Tab=statutes</w:t>
              </w:r>
            </w:hyperlink>
            <w:r w:rsidDel="00000000" w:rsidR="00000000" w:rsidRPr="00000000">
              <w:rPr>
                <w:color w:val="1155cc"/>
                <w:rtl w:val="0"/>
              </w:rPr>
              <w:t xml:space="preserve"> </w:t>
            </w:r>
            <w:r w:rsidDel="00000000" w:rsidR="00000000" w:rsidRPr="00000000">
              <w:rPr>
                <w:rtl w:val="0"/>
              </w:rPr>
            </w:r>
          </w:p>
        </w:tc>
      </w:tr>
    </w:tbl>
    <w:p w:rsidR="00000000" w:rsidDel="00000000" w:rsidP="00000000" w:rsidRDefault="00000000" w:rsidRPr="00000000" w14:paraId="00000031">
      <w:pPr>
        <w:spacing w:line="240" w:lineRule="auto"/>
        <w:rPr>
          <w:b w:val="1"/>
          <w:color w:val="212121"/>
          <w:sz w:val="24"/>
          <w:szCs w:val="24"/>
        </w:rPr>
      </w:pPr>
      <w:r w:rsidDel="00000000" w:rsidR="00000000" w:rsidRPr="00000000">
        <w:rPr>
          <w:rtl w:val="0"/>
        </w:rPr>
      </w:r>
    </w:p>
    <w:p w:rsidR="00000000" w:rsidDel="00000000" w:rsidP="00000000" w:rsidRDefault="00000000" w:rsidRPr="00000000" w14:paraId="0000003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b w:val="1"/>
          <w:color w:val="212121"/>
          <w:sz w:val="24"/>
          <w:szCs w:val="24"/>
        </w:rPr>
      </w:pPr>
      <w:r w:rsidDel="00000000" w:rsidR="00000000" w:rsidRPr="00000000">
        <w:rPr>
          <w:rtl w:val="0"/>
        </w:rPr>
      </w:r>
    </w:p>
    <w:p w:rsidR="00000000" w:rsidDel="00000000" w:rsidP="00000000" w:rsidRDefault="00000000" w:rsidRPr="00000000" w14:paraId="0000003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drawing>
          <wp:anchor allowOverlap="1" behindDoc="0" distB="114300" distT="114300" distL="114300" distR="114300" hidden="0" layoutInCell="1" locked="0" relativeHeight="0" simplePos="0">
            <wp:simplePos x="0" y="0"/>
            <wp:positionH relativeFrom="page">
              <wp:posOffset>548640</wp:posOffset>
            </wp:positionH>
            <wp:positionV relativeFrom="page">
              <wp:posOffset>9144000</wp:posOffset>
            </wp:positionV>
            <wp:extent cx="1143000" cy="438150"/>
            <wp:effectExtent b="0" l="0" r="0" t="0"/>
            <wp:wrapNone/>
            <wp:docPr id="2"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1143000" cy="438150"/>
                    </a:xfrm>
                    <a:prstGeom prst="rect"/>
                    <a:ln/>
                  </pic:spPr>
                </pic:pic>
              </a:graphicData>
            </a:graphic>
          </wp:anchor>
        </w:drawing>
      </w:r>
      <w:r w:rsidDel="00000000" w:rsidR="00000000" w:rsidRPr="00000000">
        <w:rPr>
          <w:rtl w:val="0"/>
        </w:rPr>
      </w:r>
    </w:p>
    <w:sectPr>
      <w:footerReference r:id="rId11"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jc w:val="right"/>
      <w:rPr/>
    </w:pPr>
    <w:r w:rsidDel="00000000" w:rsidR="00000000" w:rsidRPr="00000000">
      <w:rPr>
        <w:sz w:val="20"/>
        <w:szCs w:val="20"/>
        <w:rtl w:val="0"/>
      </w:rPr>
      <w:t xml:space="preserve">SS.2.CG.1.1b- </w:t>
    </w:r>
    <w:r w:rsidDel="00000000" w:rsidR="00000000" w:rsidRPr="00000000">
      <w:rPr>
        <w:i w:val="1"/>
        <w:sz w:val="20"/>
        <w:szCs w:val="20"/>
        <w:rtl w:val="0"/>
      </w:rPr>
      <w:t xml:space="preserve">Updated 08/2023 |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image" Target="media/image2.png"/><Relationship Id="rId9" Type="http://schemas.openxmlformats.org/officeDocument/2006/relationships/hyperlink" Target="http://www.leg.state.fl.us/Statutes/index.cfm?Mode=View%20Statutes&amp;Submenu=1&amp;Tab=statutes"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www.google.com/maps" TargetMode="External"/><Relationship Id="rId8" Type="http://schemas.openxmlformats.org/officeDocument/2006/relationships/hyperlink" Target="https://floridacitizen.org/school-resour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