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International Conflicts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After reading about an international conflict, answer each question, citing specific evidence from the text that helps support your answer.  </w:t>
      </w:r>
    </w:p>
    <w:p w:rsidR="00000000" w:rsidDel="00000000" w:rsidP="00000000" w:rsidRDefault="00000000" w:rsidRPr="00000000" w14:paraId="00000004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World War I</w:t>
            </w:r>
          </w:p>
          <w:p w:rsidR="00000000" w:rsidDel="00000000" w:rsidP="00000000" w:rsidRDefault="00000000" w:rsidRPr="00000000" w14:paraId="00000008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9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World War II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4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Korean War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7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5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Bay of Pigs Invasion</w:t>
            </w:r>
          </w:p>
          <w:p w:rsidR="00000000" w:rsidDel="00000000" w:rsidP="00000000" w:rsidRDefault="00000000" w:rsidRPr="00000000" w14:paraId="0000009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9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7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The Cuban Missile Crisis </w:t>
            </w:r>
          </w:p>
          <w:p w:rsidR="00000000" w:rsidDel="00000000" w:rsidP="00000000" w:rsidRDefault="00000000" w:rsidRPr="00000000" w14:paraId="000000C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A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8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Iran Hostage Crisis</w:t>
            </w:r>
          </w:p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FC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1A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2.4" w:before="2.4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2.4" w:before="2.4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2.4" w:before="2.4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B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Gulf War I</w:t>
            </w:r>
          </w:p>
          <w:p w:rsidR="00000000" w:rsidDel="00000000" w:rsidP="00000000" w:rsidRDefault="00000000" w:rsidRPr="00000000" w14:paraId="000001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2D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3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B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Gulf War II</w:t>
            </w:r>
          </w:p>
          <w:p w:rsidR="00000000" w:rsidDel="00000000" w:rsidP="00000000" w:rsidRDefault="00000000" w:rsidRPr="00000000" w14:paraId="0000015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F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rHeight w:val="1409.8828125" w:hRule="atLeast"/>
          <w:tblHeader w:val="0"/>
        </w:trPr>
        <w:tc>
          <w:tcPr/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6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6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7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7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7D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Vietnam War</w:t>
            </w:r>
          </w:p>
          <w:p w:rsidR="00000000" w:rsidDel="00000000" w:rsidP="00000000" w:rsidRDefault="00000000" w:rsidRPr="00000000" w14:paraId="0000018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8E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9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A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AC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B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spacing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pacing w:after="2.4" w:before="2.4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3560.0" w:type="dxa"/>
        <w:jc w:val="left"/>
        <w:tblInd w:w="-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5"/>
        <w:gridCol w:w="105"/>
        <w:gridCol w:w="10920"/>
        <w:tblGridChange w:id="0">
          <w:tblGrid>
            <w:gridCol w:w="2535"/>
            <w:gridCol w:w="105"/>
            <w:gridCol w:w="10920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B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Conflict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4"/>
                <w:szCs w:val="24"/>
                <w:rtl w:val="0"/>
              </w:rPr>
              <w:t xml:space="preserve">Kosovo Conflict</w:t>
            </w:r>
          </w:p>
          <w:p w:rsidR="00000000" w:rsidDel="00000000" w:rsidP="00000000" w:rsidRDefault="00000000" w:rsidRPr="00000000" w14:paraId="000001B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BB">
            <w:pPr>
              <w:tabs>
                <w:tab w:val="left" w:leader="none" w:pos="4912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Who was involved in this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B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was the United States involved in this conflict?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C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method(s) did the U.S.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 to deal with the conflict (e.g., diplomacy, espionage, humanitarian efforts, military action, peacekeeping operations, sanctions, war)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D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D9">
            <w:pPr>
              <w:tabs>
                <w:tab w:val="center" w:leader="none" w:pos="4968"/>
              </w:tabs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was the outcome of the conflict?</w:t>
              <w:tab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from Text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D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3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014413" cy="39383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14413" cy="3938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