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Background</w:t>
      </w:r>
    </w:p>
    <w:p w:rsidR="00000000" w:rsidDel="00000000" w:rsidP="00000000" w:rsidRDefault="00000000" w:rsidRPr="00000000" w14:paraId="00000002">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consensus among historians is that the roots of World War II can be traced to the ending of World War I in 1918. Americans had fought in that war too, in the words of U.S. President Woodrow Wilson, "make the world safe for democracy.” However, the peace treaties that ended World War I did not have that effect, instead causing bitterness, resentment, and anger in the defeated nations. For instance, Germany lost one-sixth of its territory, was forced to accept sole responsibility for having caused the war, and was responsible for paying a huge amount of </w:t>
      </w:r>
      <w:r w:rsidDel="00000000" w:rsidR="00000000" w:rsidRPr="00000000">
        <w:rPr>
          <w:rFonts w:ascii="Times New Roman" w:cs="Times New Roman" w:eastAsia="Times New Roman" w:hAnsi="Times New Roman"/>
          <w:sz w:val="24"/>
          <w:szCs w:val="24"/>
          <w:highlight w:val="white"/>
          <w:rtl w:val="0"/>
        </w:rPr>
        <w:t xml:space="preserve">reparations</w:t>
      </w:r>
      <w:r w:rsidDel="00000000" w:rsidR="00000000" w:rsidRPr="00000000">
        <w:rPr>
          <w:rFonts w:ascii="Times New Roman" w:cs="Times New Roman" w:eastAsia="Times New Roman" w:hAnsi="Times New Roman"/>
          <w:sz w:val="24"/>
          <w:szCs w:val="24"/>
          <w:highlight w:val="white"/>
          <w:rtl w:val="0"/>
        </w:rPr>
        <w:t xml:space="preserve"> (payments by a defeated country for the damages it caused). After the war, the German economy suffered from high unemployment and </w:t>
      </w:r>
      <w:r w:rsidDel="00000000" w:rsidR="00000000" w:rsidRPr="00000000">
        <w:rPr>
          <w:rFonts w:ascii="Times New Roman" w:cs="Times New Roman" w:eastAsia="Times New Roman" w:hAnsi="Times New Roman"/>
          <w:sz w:val="24"/>
          <w:szCs w:val="24"/>
          <w:highlight w:val="white"/>
          <w:rtl w:val="0"/>
        </w:rPr>
        <w:t xml:space="preserve">hyperinflation</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Inflation is when the same amount of money gets you less and less over time. German money became virtually worthless. Many Germans were angry about the peace treaty ending the First World War- many believed they hadn’t been fairly defeated. </w:t>
      </w:r>
    </w:p>
    <w:p w:rsidR="00000000" w:rsidDel="00000000" w:rsidP="00000000" w:rsidRDefault="00000000" w:rsidRPr="00000000" w14:paraId="00000003">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4">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Rise of Dictatorships</w:t>
      </w:r>
    </w:p>
    <w:p w:rsidR="00000000" w:rsidDel="00000000" w:rsidP="00000000" w:rsidRDefault="00000000" w:rsidRPr="00000000" w14:paraId="00000005">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the early 1930s, the world was hit by the global Great Depression. Many workers lost their jobs, trade fell, and times were hard. People looked for leaders who could bring about change and restore pride in their nation. In Italy, Benito Mussolini, leader of the Fascist Party, took power in 1922. In the early 1930s, military leaders took control of Japan. In Germany, Adolf Hitler, leader of the Nazi Party, gained power in 1933, promising to undo the hated treaty ending World War I. These leaders promised to restore their countries to greatness. They set up </w:t>
      </w:r>
      <w:r w:rsidDel="00000000" w:rsidR="00000000" w:rsidRPr="00000000">
        <w:rPr>
          <w:rFonts w:ascii="Times New Roman" w:cs="Times New Roman" w:eastAsia="Times New Roman" w:hAnsi="Times New Roman"/>
          <w:sz w:val="24"/>
          <w:szCs w:val="24"/>
          <w:highlight w:val="white"/>
          <w:rtl w:val="0"/>
        </w:rPr>
        <w:t xml:space="preserve">totalitarian</w:t>
      </w:r>
      <w:r w:rsidDel="00000000" w:rsidR="00000000" w:rsidRPr="00000000">
        <w:rPr>
          <w:rFonts w:ascii="Times New Roman" w:cs="Times New Roman" w:eastAsia="Times New Roman" w:hAnsi="Times New Roman"/>
          <w:sz w:val="24"/>
          <w:szCs w:val="24"/>
          <w:highlight w:val="white"/>
          <w:rtl w:val="0"/>
        </w:rPr>
        <w:t xml:space="preserve"> governments, where political power is held by a single political party that allows no opposition. </w:t>
      </w:r>
    </w:p>
    <w:p w:rsidR="00000000" w:rsidDel="00000000" w:rsidP="00000000" w:rsidRDefault="00000000" w:rsidRPr="00000000" w14:paraId="00000006">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the mid-1930s, Mussolini sent Italian troops to conquer the nation of Ethiopia in Africa. Japan invaded China. Hitler meanwhile began to </w:t>
      </w:r>
      <w:r w:rsidDel="00000000" w:rsidR="00000000" w:rsidRPr="00000000">
        <w:rPr>
          <w:rFonts w:ascii="Times New Roman" w:cs="Times New Roman" w:eastAsia="Times New Roman" w:hAnsi="Times New Roman"/>
          <w:sz w:val="24"/>
          <w:szCs w:val="24"/>
          <w:highlight w:val="white"/>
          <w:rtl w:val="0"/>
        </w:rPr>
        <w:t xml:space="preserve">re-arm</w:t>
      </w:r>
      <w:r w:rsidDel="00000000" w:rsidR="00000000" w:rsidRPr="00000000">
        <w:rPr>
          <w:rFonts w:ascii="Times New Roman" w:cs="Times New Roman" w:eastAsia="Times New Roman" w:hAnsi="Times New Roman"/>
          <w:sz w:val="24"/>
          <w:szCs w:val="24"/>
          <w:highlight w:val="white"/>
          <w:rtl w:val="0"/>
        </w:rPr>
        <w:t xml:space="preserve"> Germany for war. The League of Nations, formed to keep the peace after World War I, proved unable to head off these crises.</w:t>
      </w:r>
    </w:p>
    <w:p w:rsidR="00000000" w:rsidDel="00000000" w:rsidP="00000000" w:rsidRDefault="00000000" w:rsidRPr="00000000" w14:paraId="00000008">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9">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March to War</w:t>
      </w:r>
    </w:p>
    <w:p w:rsidR="00000000" w:rsidDel="00000000" w:rsidP="00000000" w:rsidRDefault="00000000" w:rsidRPr="00000000" w14:paraId="0000000A">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Hitler began his plans slowly. First, claiming that he simply wanted to repair the German economy, he began a massive rearmament program to rebuild the German army, violating the treaty ending World War I. Claiming that he simply wanted to reunite all German-speaking peoples under one nation, he annexed Austria, followed by the German-speaking part of Czechoslovakia. Within months he took the rest of Czechoslovakia. Seeking to avert another catastrophic war within a generation, Britain and France largely gave in to Hitler’s demands, a policy called </w:t>
      </w:r>
      <w:r w:rsidDel="00000000" w:rsidR="00000000" w:rsidRPr="00000000">
        <w:rPr>
          <w:rFonts w:ascii="Times New Roman" w:cs="Times New Roman" w:eastAsia="Times New Roman" w:hAnsi="Times New Roman"/>
          <w:sz w:val="24"/>
          <w:szCs w:val="24"/>
          <w:highlight w:val="white"/>
          <w:rtl w:val="0"/>
        </w:rPr>
        <w:t xml:space="preserve">appeasement.</w:t>
      </w:r>
      <w:r w:rsidDel="00000000" w:rsidR="00000000" w:rsidRPr="00000000">
        <w:rPr>
          <w:rFonts w:ascii="Times New Roman" w:cs="Times New Roman" w:eastAsia="Times New Roman" w:hAnsi="Times New Roman"/>
          <w:sz w:val="24"/>
          <w:szCs w:val="24"/>
          <w:highlight w:val="white"/>
          <w:rtl w:val="0"/>
        </w:rPr>
        <w:t xml:space="preserve"> Winston Churchill, who later became Britain's wartime Prime Minister, said, "Britain and France had to choose between war and dishonor. They chose dishonor. They will have war." </w:t>
      </w:r>
    </w:p>
    <w:p w:rsidR="00000000" w:rsidDel="00000000" w:rsidP="00000000" w:rsidRDefault="00000000" w:rsidRPr="00000000" w14:paraId="0000000B">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red line for Britain and France became Poland, a nation that had been brought back after World War I and contained much former German territory. Nevertheless, on September 1, 1939, German troops invaded Poland. World War II in Europe had begun. Meanwhile, in Asia and the Pacific, Japanese armed forces invaded country after country and island after island. </w:t>
      </w:r>
    </w:p>
    <w:p w:rsidR="00000000" w:rsidDel="00000000" w:rsidP="00000000" w:rsidRDefault="00000000" w:rsidRPr="00000000" w14:paraId="0000000D">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E">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American Involvement</w:t>
      </w:r>
    </w:p>
    <w:p w:rsidR="00000000" w:rsidDel="00000000" w:rsidP="00000000" w:rsidRDefault="00000000" w:rsidRPr="00000000" w14:paraId="0000000F">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 the outset of the war, the United States maintained neutrality, much as it had at the start of World War I, although it did send financial support and lent military supplies to the Allies- first Britain, and then, with Germany’s invasion of the Soviet Union, to the Soviets- through a policy called </w:t>
      </w:r>
      <w:r w:rsidDel="00000000" w:rsidR="00000000" w:rsidRPr="00000000">
        <w:rPr>
          <w:rFonts w:ascii="Times New Roman" w:cs="Times New Roman" w:eastAsia="Times New Roman" w:hAnsi="Times New Roman"/>
          <w:sz w:val="24"/>
          <w:szCs w:val="24"/>
          <w:highlight w:val="white"/>
          <w:rtl w:val="0"/>
        </w:rPr>
        <w:t xml:space="preserve">lend-lease</w:t>
      </w:r>
      <w:r w:rsidDel="00000000" w:rsidR="00000000" w:rsidRPr="00000000">
        <w:rPr>
          <w:rFonts w:ascii="Times New Roman" w:cs="Times New Roman" w:eastAsia="Times New Roman" w:hAnsi="Times New Roman"/>
          <w:sz w:val="24"/>
          <w:szCs w:val="24"/>
          <w:highlight w:val="white"/>
          <w:rtl w:val="0"/>
        </w:rPr>
        <w:t xml:space="preserve">. President Franklin Roosevelt described the U.S.’s role as being the “arsenal of democracy.” Meanwhile, tensions with the United States over Japan’s invasion of China and aims in the Pacific were rapidly coming to a head. On December 7, 1941, Japanese planes launched a surprise attack on the U.S. Navy base at Pearl Harbor in Hawaii, hoping to destroy the U.S. Pacific Fleet. The next day, Congress declared war on Japan. Days later, Hitler declared war on the United States, bringing the United States fully and openly into the European conflict as well. U.S. troops fought in North Africa, Europe, and the Pacific. Meanwhile, at home, Americans not in the armed forces went to work by the millions, throwing the massive industrial resources of the United States into producing all the material- weapons, ammunition, tanks, planes, and ships- to achieve victory.</w:t>
      </w:r>
    </w:p>
    <w:p w:rsidR="00000000" w:rsidDel="00000000" w:rsidP="00000000" w:rsidRDefault="00000000" w:rsidRPr="00000000" w14:paraId="00000010">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1">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 Changed World</w:t>
      </w:r>
    </w:p>
    <w:p w:rsidR="00000000" w:rsidDel="00000000" w:rsidP="00000000" w:rsidRDefault="00000000" w:rsidRPr="00000000" w14:paraId="00000012">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Utterly exhausted, Germany surrendered in May 1945, ending the war in Europe. Japan meanwhile fought on through the summer of 1945, only surrendering in August after the United States dropped the first (and thus far only) two atomic bombs ever used in warfare on the cities of Hiroshima and Nagasaki. The war was over.</w:t>
      </w:r>
    </w:p>
    <w:p w:rsidR="00000000" w:rsidDel="00000000" w:rsidP="00000000" w:rsidRDefault="00000000" w:rsidRPr="00000000" w14:paraId="00000013">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4">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War Crimes</w:t>
      </w:r>
    </w:p>
    <w:p w:rsidR="00000000" w:rsidDel="00000000" w:rsidP="00000000" w:rsidRDefault="00000000" w:rsidRPr="00000000" w14:paraId="00000015">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Following the war, the Allies set up a series of trials to hold the surviving leaders from Germany and Japan accountable for their crimes. They had violated the rules of war according to the Geneva Conventions and had also committed </w:t>
      </w:r>
      <w:r w:rsidDel="00000000" w:rsidR="00000000" w:rsidRPr="00000000">
        <w:rPr>
          <w:rFonts w:ascii="Times New Roman" w:cs="Times New Roman" w:eastAsia="Times New Roman" w:hAnsi="Times New Roman"/>
          <w:sz w:val="24"/>
          <w:szCs w:val="24"/>
          <w:highlight w:val="white"/>
          <w:rtl w:val="0"/>
        </w:rPr>
        <w:t xml:space="preserve">crimes against humanity</w:t>
      </w:r>
      <w:r w:rsidDel="00000000" w:rsidR="00000000" w:rsidRPr="00000000">
        <w:rPr>
          <w:rFonts w:ascii="Times New Roman" w:cs="Times New Roman" w:eastAsia="Times New Roman" w:hAnsi="Times New Roman"/>
          <w:sz w:val="24"/>
          <w:szCs w:val="24"/>
          <w:highlight w:val="white"/>
          <w:rtl w:val="0"/>
        </w:rPr>
        <w:t xml:space="preserve">, including carrying out (on the part of Germany) the Holocaust. Many of these leaders were sentenced to death for their terrible crimes.</w:t>
      </w:r>
    </w:p>
    <w:p w:rsidR="00000000" w:rsidDel="00000000" w:rsidP="00000000" w:rsidRDefault="00000000" w:rsidRPr="00000000" w14:paraId="00000016">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17">
      <w:pPr>
        <w:keepNext w:val="1"/>
        <w:widowControl w:val="0"/>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United Nations</w:t>
      </w:r>
    </w:p>
    <w:p w:rsidR="00000000" w:rsidDel="00000000" w:rsidP="00000000" w:rsidRDefault="00000000" w:rsidRPr="00000000" w14:paraId="00000018">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One outcome of the war was the Allies formed the United Nations, with the goal of again trying to prevent future world wars through diplomacy and peace-keeping efforts. There were 51 original member nations, including 5 permanent Security Council members: China, France, the Soviet Union, the United Kingdom, and the United States.</w:t>
      </w:r>
      <w:r w:rsidDel="00000000" w:rsidR="00000000" w:rsidRPr="00000000">
        <w:rPr>
          <w:rtl w:val="0"/>
        </w:rPr>
      </w:r>
    </w:p>
    <w:p w:rsidR="00000000" w:rsidDel="00000000" w:rsidP="00000000" w:rsidRDefault="00000000" w:rsidRPr="00000000" w14:paraId="00000019">
      <w:pPr>
        <w:pStyle w:val="Heading1"/>
        <w:keepNext w:val="0"/>
        <w:keepLines w:val="0"/>
        <w:spacing w:after="0" w:before="0" w:line="240" w:lineRule="auto"/>
        <w:jc w:val="center"/>
        <w:rPr>
          <w:rFonts w:ascii="Times New Roman" w:cs="Times New Roman" w:eastAsia="Times New Roman" w:hAnsi="Times New Roman"/>
          <w:b w:val="1"/>
          <w:i w:val="1"/>
          <w:sz w:val="26"/>
          <w:szCs w:val="26"/>
        </w:rPr>
      </w:pPr>
      <w:bookmarkStart w:colFirst="0" w:colLast="0" w:name="_e22cs8l3skhg" w:id="0"/>
      <w:bookmarkEnd w:id="0"/>
      <w:r w:rsidDel="00000000" w:rsidR="00000000" w:rsidRPr="00000000">
        <w:rPr>
          <w:rFonts w:ascii="Times New Roman" w:cs="Times New Roman" w:eastAsia="Times New Roman" w:hAnsi="Times New Roman"/>
          <w:b w:val="1"/>
          <w:i w:val="1"/>
          <w:sz w:val="26"/>
          <w:szCs w:val="26"/>
          <w:rtl w:val="0"/>
        </w:rPr>
        <w:t xml:space="preserve">President Franklin D. Roosevelt’s “</w:t>
      </w:r>
      <w:r w:rsidDel="00000000" w:rsidR="00000000" w:rsidRPr="00000000">
        <w:rPr>
          <w:rFonts w:ascii="Times New Roman" w:cs="Times New Roman" w:eastAsia="Times New Roman" w:hAnsi="Times New Roman"/>
          <w:b w:val="1"/>
          <w:i w:val="1"/>
          <w:sz w:val="26"/>
          <w:szCs w:val="26"/>
          <w:rtl w:val="0"/>
        </w:rPr>
        <w:t xml:space="preserve">Day of Infamy</w:t>
      </w:r>
      <w:r w:rsidDel="00000000" w:rsidR="00000000" w:rsidRPr="00000000">
        <w:rPr>
          <w:rFonts w:ascii="Times New Roman" w:cs="Times New Roman" w:eastAsia="Times New Roman" w:hAnsi="Times New Roman"/>
          <w:b w:val="1"/>
          <w:i w:val="1"/>
          <w:sz w:val="26"/>
          <w:szCs w:val="26"/>
          <w:rtl w:val="0"/>
        </w:rPr>
        <w:t xml:space="preserve">” Speech, December 8, 1941</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224600</wp:posOffset>
            </wp:positionV>
            <wp:extent cx="5891213" cy="3956053"/>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891213" cy="3956053"/>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966788" cy="966788"/>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966788" cy="966788"/>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Scan the QR Code or </w:t>
      </w:r>
      <w:r w:rsidDel="00000000" w:rsidR="00000000" w:rsidRPr="00000000">
        <w:rPr>
          <w:rFonts w:ascii="Times New Roman" w:cs="Times New Roman" w:eastAsia="Times New Roman" w:hAnsi="Times New Roman"/>
          <w:rtl w:val="0"/>
        </w:rPr>
        <w:t xml:space="preserve">click </w:t>
      </w:r>
      <w:hyperlink r:id="rId8">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rtl w:val="0"/>
        </w:rPr>
        <w:t xml:space="preserve"> to listen to the audio recording of the speech</w:t>
      </w:r>
    </w:p>
    <w:p w:rsidR="00000000" w:rsidDel="00000000" w:rsidP="00000000" w:rsidRDefault="00000000" w:rsidRPr="00000000" w14:paraId="0000001D">
      <w:pPr>
        <w:shd w:fill="ffffff" w:val="clear"/>
        <w:spacing w:after="3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Image Credit: “</w:t>
      </w:r>
      <w:hyperlink r:id="rId9">
        <w:r w:rsidDel="00000000" w:rsidR="00000000" w:rsidRPr="00000000">
          <w:rPr>
            <w:rFonts w:ascii="Times New Roman" w:cs="Times New Roman" w:eastAsia="Times New Roman" w:hAnsi="Times New Roman"/>
            <w:color w:val="1155cc"/>
            <w:sz w:val="18"/>
            <w:szCs w:val="18"/>
            <w:u w:val="single"/>
            <w:rtl w:val="0"/>
          </w:rPr>
          <w:t xml:space="preserve">Speech by Franklin D. Roosevelt, New York</w:t>
        </w:r>
      </w:hyperlink>
      <w:r w:rsidDel="00000000" w:rsidR="00000000" w:rsidRPr="00000000">
        <w:rPr>
          <w:rFonts w:ascii="Times New Roman" w:cs="Times New Roman" w:eastAsia="Times New Roman" w:hAnsi="Times New Roman"/>
          <w:sz w:val="18"/>
          <w:szCs w:val="18"/>
          <w:rtl w:val="0"/>
        </w:rPr>
        <w:t xml:space="preserve">” from the Library of Congress has no known copyright restrictions</w:t>
      </w:r>
      <w:r w:rsidDel="00000000" w:rsidR="00000000" w:rsidRPr="00000000">
        <w:rPr>
          <w:rtl w:val="0"/>
        </w:rPr>
      </w:r>
    </w:p>
    <w:sectPr>
      <w:headerReference r:id="rId10" w:type="default"/>
      <w:headerReference r:id="rId11" w:type="first"/>
      <w:footerReference r:id="rId12" w:type="default"/>
      <w:footerReference r:id="rId13"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International Scenario: World War II (1939-1945)</w:t>
    </w:r>
  </w:p>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ile.loc.gov/image-services/iiif/service:afc:afc1986022:afc1986022_ms2201:0001/full/pct:50/0/default.jpg#h=941&amp;w=1394"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catalog.archives.gov/id/14363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