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5540A" w14:textId="77777777" w:rsidR="002C7E56" w:rsidRDefault="002C7E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color w:val="211D1E"/>
          <w:sz w:val="28"/>
          <w:szCs w:val="28"/>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C7E56" w14:paraId="1F4DE783" w14:textId="77777777">
        <w:trPr>
          <w:jc w:val="center"/>
        </w:trPr>
        <w:tc>
          <w:tcPr>
            <w:tcW w:w="9360" w:type="dxa"/>
            <w:shd w:val="clear" w:color="auto" w:fill="D9D9D9"/>
            <w:tcMar>
              <w:top w:w="100" w:type="dxa"/>
              <w:left w:w="100" w:type="dxa"/>
              <w:bottom w:w="100" w:type="dxa"/>
              <w:right w:w="100" w:type="dxa"/>
            </w:tcMar>
          </w:tcPr>
          <w:p w14:paraId="34C5B217" w14:textId="77777777" w:rsidR="002C7E56"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SOURCES AND TYPES OF LAW</w:t>
            </w:r>
          </w:p>
        </w:tc>
      </w:tr>
      <w:tr w:rsidR="002C7E56" w14:paraId="3432B190" w14:textId="77777777">
        <w:trPr>
          <w:jc w:val="center"/>
        </w:trPr>
        <w:tc>
          <w:tcPr>
            <w:tcW w:w="9360" w:type="dxa"/>
            <w:shd w:val="clear" w:color="auto" w:fill="auto"/>
            <w:tcMar>
              <w:top w:w="100" w:type="dxa"/>
              <w:left w:w="100" w:type="dxa"/>
              <w:bottom w:w="100" w:type="dxa"/>
              <w:right w:w="100" w:type="dxa"/>
            </w:tcMar>
          </w:tcPr>
          <w:p w14:paraId="0AB74730" w14:textId="77777777" w:rsidR="002C7E5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SS.7.CG.3.10 </w:t>
            </w:r>
            <w:r>
              <w:rPr>
                <w:rFonts w:ascii="Times New Roman" w:eastAsia="Times New Roman" w:hAnsi="Times New Roman" w:cs="Times New Roman"/>
                <w:sz w:val="24"/>
                <w:szCs w:val="24"/>
              </w:rPr>
              <w:t>Identify sources and types of law. </w:t>
            </w:r>
          </w:p>
        </w:tc>
      </w:tr>
    </w:tbl>
    <w:p w14:paraId="17D2B2D6" w14:textId="77777777" w:rsidR="002C7E56" w:rsidRDefault="002C7E56">
      <w:pPr>
        <w:spacing w:line="240" w:lineRule="auto"/>
        <w:jc w:val="center"/>
        <w:rPr>
          <w:rFonts w:ascii="Times New Roman" w:eastAsia="Times New Roman" w:hAnsi="Times New Roman" w:cs="Times New Roman"/>
          <w:color w:val="211D1E"/>
          <w:sz w:val="26"/>
          <w:szCs w:val="26"/>
        </w:rPr>
      </w:pPr>
    </w:p>
    <w:p w14:paraId="09238733" w14:textId="77777777" w:rsidR="002C7E56" w:rsidRDefault="00000000">
      <w:pPr>
        <w:spacing w:line="240" w:lineRule="auto"/>
        <w:jc w:val="center"/>
        <w:rPr>
          <w:rFonts w:ascii="Times New Roman" w:eastAsia="Times New Roman" w:hAnsi="Times New Roman" w:cs="Times New Roman"/>
          <w:b/>
          <w:color w:val="211D1E"/>
          <w:sz w:val="24"/>
          <w:szCs w:val="24"/>
        </w:rPr>
      </w:pPr>
      <w:r>
        <w:rPr>
          <w:rFonts w:ascii="Times New Roman" w:eastAsia="Times New Roman" w:hAnsi="Times New Roman" w:cs="Times New Roman"/>
          <w:color w:val="211D1E"/>
        </w:rPr>
        <w:t xml:space="preserve"> </w:t>
      </w:r>
    </w:p>
    <w:p w14:paraId="33065FA2" w14:textId="77777777" w:rsidR="002C7E56"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168F94DC" w14:textId="77777777" w:rsidR="002C7E56" w:rsidRDefault="002C7E56">
      <w:pPr>
        <w:spacing w:after="80" w:line="240" w:lineRule="auto"/>
        <w:rPr>
          <w:rFonts w:ascii="Times New Roman" w:eastAsia="Times New Roman" w:hAnsi="Times New Roman" w:cs="Times New Roman"/>
          <w:b/>
          <w:color w:val="211D1E"/>
          <w:sz w:val="28"/>
          <w:szCs w:val="28"/>
        </w:rPr>
      </w:pPr>
    </w:p>
    <w:sdt>
      <w:sdtPr>
        <w:id w:val="-1699229240"/>
        <w:docPartObj>
          <w:docPartGallery w:val="Table of Contents"/>
          <w:docPartUnique/>
        </w:docPartObj>
      </w:sdtPr>
      <w:sdtContent>
        <w:p w14:paraId="1D4E6895" w14:textId="77777777" w:rsidR="002C7E56"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640ED97E" w14:textId="77777777" w:rsidR="002C7E56"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4</w:t>
            </w:r>
          </w:hyperlink>
        </w:p>
        <w:p w14:paraId="28BAADE9" w14:textId="77777777" w:rsidR="002C7E56" w:rsidRDefault="00000000">
          <w:pPr>
            <w:widowControl w:val="0"/>
            <w:tabs>
              <w:tab w:val="right" w:pos="12000"/>
            </w:tabs>
            <w:spacing w:before="60" w:line="240" w:lineRule="auto"/>
            <w:rPr>
              <w:b/>
              <w:color w:val="000000"/>
            </w:rPr>
          </w:pPr>
          <w:hyperlink w:anchor="_hohn4vjjapi7">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6</w:t>
            </w:r>
          </w:hyperlink>
        </w:p>
        <w:p w14:paraId="1CAE9625" w14:textId="77777777" w:rsidR="002C7E56" w:rsidRDefault="00000000">
          <w:pPr>
            <w:widowControl w:val="0"/>
            <w:tabs>
              <w:tab w:val="right" w:pos="12000"/>
            </w:tabs>
            <w:spacing w:before="60" w:line="240" w:lineRule="auto"/>
            <w:rPr>
              <w:b/>
              <w:color w:val="000000"/>
            </w:rPr>
          </w:pPr>
          <w:hyperlink w:anchor="_pjqt6yqathaq">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9</w:t>
            </w:r>
          </w:hyperlink>
        </w:p>
        <w:p w14:paraId="70C2BC64" w14:textId="77777777" w:rsidR="002C7E56" w:rsidRDefault="00000000">
          <w:pPr>
            <w:widowControl w:val="0"/>
            <w:tabs>
              <w:tab w:val="right" w:pos="12000"/>
            </w:tabs>
            <w:spacing w:before="60" w:line="240" w:lineRule="auto"/>
            <w:rPr>
              <w:b/>
              <w:color w:val="000000"/>
            </w:rPr>
          </w:pPr>
          <w:hyperlink w:anchor="_rr1fl21cqfpf">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10</w:t>
            </w:r>
          </w:hyperlink>
          <w:r>
            <w:fldChar w:fldCharType="end"/>
          </w:r>
        </w:p>
      </w:sdtContent>
    </w:sdt>
    <w:p w14:paraId="79C235F2" w14:textId="77777777" w:rsidR="002C7E56" w:rsidRDefault="002C7E56">
      <w:pPr>
        <w:spacing w:after="80" w:line="240" w:lineRule="auto"/>
        <w:rPr>
          <w:rFonts w:ascii="Times New Roman" w:eastAsia="Times New Roman" w:hAnsi="Times New Roman" w:cs="Times New Roman"/>
          <w:b/>
          <w:color w:val="211D1E"/>
          <w:sz w:val="28"/>
          <w:szCs w:val="28"/>
        </w:rPr>
      </w:pPr>
    </w:p>
    <w:p w14:paraId="2A9C7B3A" w14:textId="77777777" w:rsidR="002C7E56" w:rsidRDefault="002C7E56">
      <w:pPr>
        <w:spacing w:after="80" w:line="240" w:lineRule="auto"/>
        <w:rPr>
          <w:rFonts w:ascii="Times New Roman" w:eastAsia="Times New Roman" w:hAnsi="Times New Roman" w:cs="Times New Roman"/>
          <w:b/>
          <w:color w:val="211D1E"/>
          <w:sz w:val="28"/>
          <w:szCs w:val="28"/>
        </w:rPr>
      </w:pPr>
    </w:p>
    <w:p w14:paraId="503032B7" w14:textId="77777777" w:rsidR="002C7E56" w:rsidRDefault="002C7E56">
      <w:pPr>
        <w:spacing w:after="80" w:line="240" w:lineRule="auto"/>
        <w:rPr>
          <w:rFonts w:ascii="Times New Roman" w:eastAsia="Times New Roman" w:hAnsi="Times New Roman" w:cs="Times New Roman"/>
          <w:b/>
          <w:color w:val="211D1E"/>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C7E56" w14:paraId="4DE25450" w14:textId="77777777">
        <w:tc>
          <w:tcPr>
            <w:tcW w:w="9360" w:type="dxa"/>
            <w:shd w:val="clear" w:color="auto" w:fill="D9D9D9"/>
            <w:tcMar>
              <w:top w:w="100" w:type="dxa"/>
              <w:left w:w="100" w:type="dxa"/>
              <w:bottom w:w="100" w:type="dxa"/>
              <w:right w:w="100" w:type="dxa"/>
            </w:tcMar>
          </w:tcPr>
          <w:p w14:paraId="64167DBB" w14:textId="77777777" w:rsidR="002C7E56"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2C7E56" w14:paraId="5B5BFAA0" w14:textId="77777777">
        <w:tc>
          <w:tcPr>
            <w:tcW w:w="9360" w:type="dxa"/>
            <w:shd w:val="clear" w:color="auto" w:fill="auto"/>
            <w:tcMar>
              <w:top w:w="100" w:type="dxa"/>
              <w:left w:w="100" w:type="dxa"/>
              <w:bottom w:w="100" w:type="dxa"/>
              <w:right w:w="100" w:type="dxa"/>
            </w:tcMar>
          </w:tcPr>
          <w:p w14:paraId="7EC951AF" w14:textId="77777777" w:rsidR="002C7E56"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Updated from SS.</w:t>
            </w:r>
            <w:proofErr w:type="gramStart"/>
            <w:r>
              <w:rPr>
                <w:rFonts w:ascii="Times New Roman" w:eastAsia="Times New Roman" w:hAnsi="Times New Roman" w:cs="Times New Roman"/>
              </w:rPr>
              <w:t>7.C.</w:t>
            </w:r>
            <w:proofErr w:type="gramEnd"/>
            <w:r>
              <w:rPr>
                <w:rFonts w:ascii="Times New Roman" w:eastAsia="Times New Roman" w:hAnsi="Times New Roman" w:cs="Times New Roman"/>
              </w:rPr>
              <w:t>3.10</w:t>
            </w:r>
          </w:p>
          <w:p w14:paraId="0C4F9180" w14:textId="77777777" w:rsidR="002C7E56" w:rsidRDefault="00000000">
            <w:pPr>
              <w:widowControl w:val="0"/>
              <w:numPr>
                <w:ilvl w:val="1"/>
                <w:numId w:val="11"/>
              </w:numPr>
              <w:spacing w:line="216" w:lineRule="auto"/>
              <w:rPr>
                <w:rFonts w:ascii="Times New Roman" w:eastAsia="Times New Roman" w:hAnsi="Times New Roman" w:cs="Times New Roman"/>
              </w:rPr>
            </w:pPr>
            <w:r>
              <w:rPr>
                <w:rFonts w:ascii="Times New Roman" w:eastAsia="Times New Roman" w:hAnsi="Times New Roman" w:cs="Times New Roman"/>
              </w:rPr>
              <w:t xml:space="preserve">Changed from “Identify sources and types </w:t>
            </w:r>
            <w:r>
              <w:rPr>
                <w:rFonts w:ascii="Times New Roman" w:eastAsia="Times New Roman" w:hAnsi="Times New Roman" w:cs="Times New Roman"/>
                <w:strike/>
              </w:rPr>
              <w:t>(civil, criminal, constitutional, military)</w:t>
            </w:r>
            <w:r>
              <w:rPr>
                <w:rFonts w:ascii="Times New Roman" w:eastAsia="Times New Roman" w:hAnsi="Times New Roman" w:cs="Times New Roman"/>
              </w:rPr>
              <w:t xml:space="preserve"> of law.” to “Identify sources and types of law.”</w:t>
            </w:r>
          </w:p>
          <w:p w14:paraId="638D96C4" w14:textId="77777777" w:rsidR="002C7E56"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49DDD10B" w14:textId="77777777" w:rsidR="002C7E56" w:rsidRDefault="00000000">
            <w:pPr>
              <w:widowControl w:val="0"/>
              <w:numPr>
                <w:ilvl w:val="1"/>
                <w:numId w:val="3"/>
              </w:numPr>
              <w:spacing w:line="240" w:lineRule="auto"/>
              <w:rPr>
                <w:rFonts w:ascii="Times New Roman" w:eastAsia="Times New Roman" w:hAnsi="Times New Roman" w:cs="Times New Roman"/>
              </w:rPr>
            </w:pPr>
            <w:r>
              <w:rPr>
                <w:rFonts w:ascii="Times New Roman" w:eastAsia="Times New Roman" w:hAnsi="Times New Roman" w:cs="Times New Roman"/>
              </w:rPr>
              <w:t>No changes</w:t>
            </w:r>
          </w:p>
          <w:p w14:paraId="5DA965CA" w14:textId="77777777" w:rsidR="002C7E56"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46B2EB92" w14:textId="77777777" w:rsidR="002C7E56"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w:t>
            </w:r>
            <w:r>
              <w:rPr>
                <w:rFonts w:ascii="Times New Roman" w:eastAsia="Times New Roman" w:hAnsi="Times New Roman" w:cs="Times New Roman"/>
                <w:strike/>
              </w:rPr>
              <w:t>use examples of</w:t>
            </w:r>
            <w:r>
              <w:rPr>
                <w:rFonts w:ascii="Times New Roman" w:eastAsia="Times New Roman" w:hAnsi="Times New Roman" w:cs="Times New Roman"/>
              </w:rPr>
              <w:t xml:space="preserve"> historical law codes to </w:t>
            </w:r>
            <w:r>
              <w:rPr>
                <w:rFonts w:ascii="Times New Roman" w:eastAsia="Times New Roman" w:hAnsi="Times New Roman" w:cs="Times New Roman"/>
                <w:strike/>
              </w:rPr>
              <w:t>identify how laws originated and developed in Western society</w:t>
            </w:r>
            <w:r>
              <w:rPr>
                <w:rFonts w:ascii="Times New Roman" w:eastAsia="Times New Roman" w:hAnsi="Times New Roman" w:cs="Times New Roman"/>
              </w:rPr>
              <w:t xml:space="preserve">.” to “Students will </w:t>
            </w:r>
            <w:r>
              <w:rPr>
                <w:rFonts w:ascii="Times New Roman" w:eastAsia="Times New Roman" w:hAnsi="Times New Roman" w:cs="Times New Roman"/>
                <w:u w:val="single"/>
              </w:rPr>
              <w:t>explain how historical codes of law influenced the United States</w:t>
            </w:r>
            <w:r>
              <w:rPr>
                <w:rFonts w:ascii="Times New Roman" w:eastAsia="Times New Roman" w:hAnsi="Times New Roman" w:cs="Times New Roman"/>
              </w:rPr>
              <w:t>.”</w:t>
            </w:r>
          </w:p>
          <w:p w14:paraId="59041D2C" w14:textId="77777777" w:rsidR="002C7E56"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recognize constitutional, statutory, case, and common law as sources of law” to “Students will recognize </w:t>
            </w:r>
            <w:r>
              <w:rPr>
                <w:rFonts w:ascii="Times New Roman" w:eastAsia="Times New Roman" w:hAnsi="Times New Roman" w:cs="Times New Roman"/>
                <w:u w:val="single"/>
              </w:rPr>
              <w:t>natural</w:t>
            </w:r>
            <w:r>
              <w:rPr>
                <w:rFonts w:ascii="Times New Roman" w:eastAsia="Times New Roman" w:hAnsi="Times New Roman" w:cs="Times New Roman"/>
              </w:rPr>
              <w:t>, constitutional, statutory, case and common law as sources of law.”</w:t>
            </w:r>
          </w:p>
          <w:p w14:paraId="0DE018B9" w14:textId="77777777" w:rsidR="002C7E56"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compare civil, criminal, constitutional, and/or military law.” to “Students will compare civil, criminal, constitutional, and/or military </w:t>
            </w:r>
            <w:r>
              <w:rPr>
                <w:rFonts w:ascii="Times New Roman" w:eastAsia="Times New Roman" w:hAnsi="Times New Roman" w:cs="Times New Roman"/>
                <w:u w:val="single"/>
              </w:rPr>
              <w:t>types</w:t>
            </w:r>
            <w:r>
              <w:rPr>
                <w:rFonts w:ascii="Times New Roman" w:eastAsia="Times New Roman" w:hAnsi="Times New Roman" w:cs="Times New Roman"/>
              </w:rPr>
              <w:t xml:space="preserve"> of law.”</w:t>
            </w:r>
          </w:p>
          <w:p w14:paraId="69212EB9" w14:textId="77777777" w:rsidR="002C7E56" w:rsidRDefault="00000000">
            <w:pPr>
              <w:widowControl w:val="0"/>
              <w:numPr>
                <w:ilvl w:val="0"/>
                <w:numId w:val="11"/>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390A4DEB" w14:textId="77777777" w:rsidR="002C7E56" w:rsidRDefault="00000000">
            <w:pPr>
              <w:widowControl w:val="0"/>
              <w:numPr>
                <w:ilvl w:val="1"/>
                <w:numId w:val="11"/>
              </w:numPr>
              <w:spacing w:line="240" w:lineRule="auto"/>
              <w:rPr>
                <w:rFonts w:ascii="Times New Roman" w:eastAsia="Times New Roman" w:hAnsi="Times New Roman" w:cs="Times New Roman"/>
              </w:rPr>
            </w:pPr>
            <w:r>
              <w:rPr>
                <w:rFonts w:ascii="Times New Roman" w:eastAsia="Times New Roman" w:hAnsi="Times New Roman" w:cs="Times New Roman"/>
              </w:rPr>
              <w:t>Addition of “natural law”</w:t>
            </w:r>
          </w:p>
        </w:tc>
      </w:tr>
    </w:tbl>
    <w:p w14:paraId="72AAA630" w14:textId="77777777" w:rsidR="002C7E56" w:rsidRDefault="002C7E56">
      <w:pPr>
        <w:spacing w:after="80" w:line="240" w:lineRule="auto"/>
        <w:rPr>
          <w:rFonts w:ascii="Times New Roman" w:eastAsia="Times New Roman" w:hAnsi="Times New Roman" w:cs="Times New Roman"/>
          <w:color w:val="211D1E"/>
        </w:rPr>
        <w:sectPr w:rsidR="002C7E56">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p>
    <w:p w14:paraId="17B66604" w14:textId="77777777" w:rsidR="002C7E56" w:rsidRDefault="00000000">
      <w:pPr>
        <w:pStyle w:val="Heading2"/>
        <w:jc w:val="center"/>
        <w:rPr>
          <w:color w:val="000000"/>
        </w:rPr>
      </w:pPr>
      <w:bookmarkStart w:id="0" w:name="_h00jm9d1a68w" w:colFirst="0" w:colLast="0"/>
      <w:bookmarkEnd w:id="0"/>
      <w:r>
        <w:rPr>
          <w:color w:val="000000"/>
        </w:rPr>
        <w:lastRenderedPageBreak/>
        <w:t>Essential Teacher Content Background Information</w:t>
      </w:r>
    </w:p>
    <w:p w14:paraId="4B74748E" w14:textId="77777777" w:rsidR="002C7E56" w:rsidRDefault="00000000">
      <w:pPr>
        <w:jc w:val="cente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Teacher Content Notes Not Appropriate </w:t>
      </w:r>
      <w:proofErr w:type="gramStart"/>
      <w:r>
        <w:rPr>
          <w:rFonts w:ascii="Times New Roman" w:eastAsia="Times New Roman" w:hAnsi="Times New Roman" w:cs="Times New Roman"/>
          <w:i/>
          <w:sz w:val="20"/>
          <w:szCs w:val="20"/>
        </w:rPr>
        <w:t>For</w:t>
      </w:r>
      <w:proofErr w:type="gramEnd"/>
      <w:r>
        <w:rPr>
          <w:rFonts w:ascii="Times New Roman" w:eastAsia="Times New Roman" w:hAnsi="Times New Roman" w:cs="Times New Roman"/>
          <w:i/>
          <w:sz w:val="20"/>
          <w:szCs w:val="20"/>
        </w:rPr>
        <w:t xml:space="preserve"> Student Use</w:t>
      </w:r>
      <w:r>
        <w:rPr>
          <w:rFonts w:ascii="Times New Roman" w:eastAsia="Times New Roman" w:hAnsi="Times New Roman" w:cs="Times New Roman"/>
          <w:sz w:val="20"/>
          <w:szCs w:val="20"/>
        </w:rPr>
        <w:t>]</w:t>
      </w:r>
    </w:p>
    <w:p w14:paraId="4DA841E7" w14:textId="77777777" w:rsidR="002C7E56" w:rsidRDefault="002C7E56">
      <w:pPr>
        <w:rPr>
          <w:color w:val="211D1E"/>
        </w:rPr>
      </w:pPr>
    </w:p>
    <w:tbl>
      <w:tblPr>
        <w:tblStyle w:val="a1"/>
        <w:tblW w:w="9576"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76"/>
      </w:tblGrid>
      <w:tr w:rsidR="002C7E56" w14:paraId="4E7C18A1" w14:textId="77777777">
        <w:tc>
          <w:tcPr>
            <w:tcW w:w="9576" w:type="dxa"/>
            <w:shd w:val="clear" w:color="auto" w:fill="auto"/>
          </w:tcPr>
          <w:p w14:paraId="4AF51E59" w14:textId="77777777" w:rsidR="002C7E56"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389A1798" w14:textId="77777777" w:rsidR="002C7E56" w:rsidRDefault="002C7E56">
            <w:pPr>
              <w:spacing w:before="2" w:after="2" w:line="240" w:lineRule="auto"/>
              <w:rPr>
                <w:rFonts w:ascii="Times New Roman" w:eastAsia="Times New Roman" w:hAnsi="Times New Roman" w:cs="Times New Roman"/>
                <w:sz w:val="24"/>
                <w:szCs w:val="24"/>
              </w:rPr>
            </w:pPr>
          </w:p>
          <w:p w14:paraId="0A880534" w14:textId="77777777" w:rsidR="002C7E56" w:rsidRDefault="00000000">
            <w:pPr>
              <w:numPr>
                <w:ilvl w:val="0"/>
                <w:numId w:val="6"/>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Sources and Types of Law Form the Basis for Public Policy in the U.S.</w:t>
            </w:r>
          </w:p>
          <w:p w14:paraId="1F3C4D58" w14:textId="77777777" w:rsidR="002C7E56"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Sources of Law</w:t>
            </w:r>
          </w:p>
          <w:p w14:paraId="676FFE4F" w14:textId="77777777" w:rsidR="002C7E56" w:rsidRDefault="00000000">
            <w:pPr>
              <w:numPr>
                <w:ilvl w:val="0"/>
                <w:numId w:val="6"/>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Types of Law </w:t>
            </w:r>
          </w:p>
        </w:tc>
      </w:tr>
    </w:tbl>
    <w:p w14:paraId="09C9C2F7" w14:textId="77777777" w:rsidR="002C7E56" w:rsidRDefault="002C7E56">
      <w:pPr>
        <w:spacing w:line="240" w:lineRule="auto"/>
        <w:rPr>
          <w:rFonts w:ascii="Times New Roman" w:eastAsia="Times New Roman" w:hAnsi="Times New Roman" w:cs="Times New Roman"/>
          <w:color w:val="211D1E"/>
          <w:sz w:val="24"/>
          <w:szCs w:val="24"/>
        </w:rPr>
      </w:pPr>
    </w:p>
    <w:p w14:paraId="1C49357B"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Sources and Types of Law Form the Basis for Public Policy in the U.S.</w:t>
      </w:r>
    </w:p>
    <w:p w14:paraId="3F95688E" w14:textId="77777777" w:rsidR="002C7E56" w:rsidRDefault="002C7E56">
      <w:pPr>
        <w:spacing w:line="240" w:lineRule="auto"/>
        <w:rPr>
          <w:rFonts w:ascii="Times New Roman" w:eastAsia="Times New Roman" w:hAnsi="Times New Roman" w:cs="Times New Roman"/>
          <w:b/>
          <w:sz w:val="24"/>
          <w:szCs w:val="24"/>
        </w:rPr>
      </w:pPr>
    </w:p>
    <w:p w14:paraId="61D8E441" w14:textId="77777777" w:rsidR="002C7E56" w:rsidRDefault="00000000">
      <w:pPr>
        <w:spacing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U.S. is governed by the rule of law. There are several sources and types of law that form the basis for public policy in the U.S. The U.S. government avoids an arbitrary approach to governance in anchoring public policy in multiple sources and types of law. The sources and types of law that anchor policy making reflect core values and approaches including preventing government abuse of power, core civil liberties and civil rights, separation of powers, consent of the governed, and social contract among others.  </w:t>
      </w:r>
    </w:p>
    <w:p w14:paraId="58B97531" w14:textId="77777777" w:rsidR="002C7E56" w:rsidRDefault="00000000">
      <w:pPr>
        <w:spacing w:line="240" w:lineRule="auto"/>
        <w:rPr>
          <w:rFonts w:ascii="Times New Roman" w:eastAsia="Times New Roman" w:hAnsi="Times New Roman" w:cs="Times New Roman"/>
          <w:color w:val="211D1E"/>
          <w:sz w:val="24"/>
          <w:szCs w:val="24"/>
        </w:rPr>
      </w:pPr>
      <w:r>
        <w:rPr>
          <w:rFonts w:ascii="Times New Roman" w:eastAsia="Times New Roman" w:hAnsi="Times New Roman" w:cs="Times New Roman"/>
          <w:color w:val="211D1E"/>
          <w:sz w:val="24"/>
          <w:szCs w:val="24"/>
        </w:rPr>
        <w:tab/>
        <w:t xml:space="preserve"> </w:t>
      </w:r>
    </w:p>
    <w:p w14:paraId="5DD1C200"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Sources of Law</w:t>
      </w:r>
    </w:p>
    <w:p w14:paraId="530C54BD" w14:textId="77777777" w:rsidR="002C7E56" w:rsidRDefault="002C7E56">
      <w:pPr>
        <w:spacing w:line="240" w:lineRule="auto"/>
        <w:rPr>
          <w:rFonts w:ascii="Times New Roman" w:eastAsia="Times New Roman" w:hAnsi="Times New Roman" w:cs="Times New Roman"/>
          <w:b/>
          <w:sz w:val="24"/>
          <w:szCs w:val="24"/>
        </w:rPr>
      </w:pPr>
    </w:p>
    <w:p w14:paraId="1B1BAF3A" w14:textId="77777777" w:rsidR="002C7E56"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Sources of law speak to who makes laws. There are sources of law that are made by elected officials at the local, </w:t>
      </w:r>
      <w:proofErr w:type="gramStart"/>
      <w:r>
        <w:rPr>
          <w:rFonts w:ascii="Times New Roman" w:eastAsia="Times New Roman" w:hAnsi="Times New Roman" w:cs="Times New Roman"/>
          <w:sz w:val="24"/>
          <w:szCs w:val="24"/>
        </w:rPr>
        <w:t>state</w:t>
      </w:r>
      <w:proofErr w:type="gramEnd"/>
      <w:r>
        <w:rPr>
          <w:rFonts w:ascii="Times New Roman" w:eastAsia="Times New Roman" w:hAnsi="Times New Roman" w:cs="Times New Roman"/>
          <w:sz w:val="24"/>
          <w:szCs w:val="24"/>
        </w:rPr>
        <w:t xml:space="preserve"> and national level, and by appointed officials.  </w:t>
      </w:r>
    </w:p>
    <w:p w14:paraId="101E1260" w14:textId="77777777" w:rsidR="002C7E56" w:rsidRDefault="002C7E56">
      <w:pPr>
        <w:spacing w:line="240" w:lineRule="auto"/>
        <w:rPr>
          <w:rFonts w:ascii="Times New Roman" w:eastAsia="Times New Roman" w:hAnsi="Times New Roman" w:cs="Times New Roman"/>
          <w:sz w:val="24"/>
          <w:szCs w:val="24"/>
        </w:rPr>
      </w:pPr>
    </w:p>
    <w:p w14:paraId="6CB3993B"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core source of American law is the U.S. Constitution. The Constitution extends specific powers to the three branches and powers of government (legislative, executive, judicial) and divides powers between the national and state governments. From these constitutional orientations emerge the distribution of who is empowered to make law and the nature of the law that is made.     </w:t>
      </w:r>
    </w:p>
    <w:p w14:paraId="410A5AA7" w14:textId="77777777" w:rsidR="002C7E56" w:rsidRDefault="002C7E56">
      <w:pPr>
        <w:spacing w:line="240" w:lineRule="auto"/>
        <w:rPr>
          <w:rFonts w:ascii="Times New Roman" w:eastAsia="Times New Roman" w:hAnsi="Times New Roman" w:cs="Times New Roman"/>
          <w:sz w:val="24"/>
          <w:szCs w:val="24"/>
        </w:rPr>
      </w:pPr>
    </w:p>
    <w:p w14:paraId="45449A00"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Laws made by elected officials include ordinances (local laws), ordinances (state laws) and acts (federal laws). The supremacy clause found in Article Six of the U.S. Constitution speaks to the notion that the higher levels of government decide how much power </w:t>
      </w:r>
      <w:proofErr w:type="gramStart"/>
      <w:r>
        <w:rPr>
          <w:rFonts w:ascii="Times New Roman" w:eastAsia="Times New Roman" w:hAnsi="Times New Roman" w:cs="Times New Roman"/>
          <w:sz w:val="24"/>
          <w:szCs w:val="24"/>
        </w:rPr>
        <w:t>lower level</w:t>
      </w:r>
      <w:proofErr w:type="gramEnd"/>
      <w:r>
        <w:rPr>
          <w:rFonts w:ascii="Times New Roman" w:eastAsia="Times New Roman" w:hAnsi="Times New Roman" w:cs="Times New Roman"/>
          <w:sz w:val="24"/>
          <w:szCs w:val="24"/>
        </w:rPr>
        <w:t xml:space="preserve"> governments will have. The Supremacy Clause states that:</w:t>
      </w:r>
    </w:p>
    <w:p w14:paraId="73D4C9F7" w14:textId="77777777" w:rsidR="002C7E56" w:rsidRDefault="002C7E56">
      <w:pPr>
        <w:spacing w:line="240" w:lineRule="auto"/>
        <w:rPr>
          <w:rFonts w:ascii="Times New Roman" w:eastAsia="Times New Roman" w:hAnsi="Times New Roman" w:cs="Times New Roman"/>
          <w:sz w:val="24"/>
          <w:szCs w:val="24"/>
        </w:rPr>
      </w:pPr>
    </w:p>
    <w:p w14:paraId="4554EC03" w14:textId="77777777" w:rsidR="002C7E56"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Constitution, and the Laws of the United States which shall be made in Pursuance thereof; and all Treaties made, or which shall be made, under the Authority of the United States, shall be the supreme Law of the Land; and the Judges in every State shall be bound thereby, any Thing in the Constitution or Laws of any State to the Contrary </w:t>
      </w:r>
      <w:proofErr w:type="spellStart"/>
      <w:r>
        <w:rPr>
          <w:rFonts w:ascii="Times New Roman" w:eastAsia="Times New Roman" w:hAnsi="Times New Roman" w:cs="Times New Roman"/>
          <w:i/>
          <w:sz w:val="24"/>
          <w:szCs w:val="24"/>
        </w:rPr>
        <w:t>not withstanding</w:t>
      </w:r>
      <w:proofErr w:type="spellEnd"/>
      <w:r>
        <w:rPr>
          <w:rFonts w:ascii="Times New Roman" w:eastAsia="Times New Roman" w:hAnsi="Times New Roman" w:cs="Times New Roman"/>
          <w:i/>
          <w:sz w:val="24"/>
          <w:szCs w:val="24"/>
        </w:rPr>
        <w:t>.</w:t>
      </w:r>
    </w:p>
    <w:p w14:paraId="65EEFC7D" w14:textId="77777777" w:rsidR="002C7E56" w:rsidRDefault="002C7E56">
      <w:pPr>
        <w:spacing w:line="240" w:lineRule="auto"/>
        <w:rPr>
          <w:rFonts w:ascii="Times New Roman" w:eastAsia="Times New Roman" w:hAnsi="Times New Roman" w:cs="Times New Roman"/>
          <w:sz w:val="24"/>
          <w:szCs w:val="24"/>
        </w:rPr>
      </w:pPr>
    </w:p>
    <w:p w14:paraId="1C59399A"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core focus of the Supremacy Clause is that laws made at levels below the national level may not conflict with national laws. Beyond the Supremacy Clause, the notion that higher level governments make laws impacting </w:t>
      </w:r>
      <w:proofErr w:type="gramStart"/>
      <w:r>
        <w:rPr>
          <w:rFonts w:ascii="Times New Roman" w:eastAsia="Times New Roman" w:hAnsi="Times New Roman" w:cs="Times New Roman"/>
          <w:sz w:val="24"/>
          <w:szCs w:val="24"/>
        </w:rPr>
        <w:t>lower level</w:t>
      </w:r>
      <w:proofErr w:type="gramEnd"/>
      <w:r>
        <w:rPr>
          <w:rFonts w:ascii="Times New Roman" w:eastAsia="Times New Roman" w:hAnsi="Times New Roman" w:cs="Times New Roman"/>
          <w:sz w:val="24"/>
          <w:szCs w:val="24"/>
        </w:rPr>
        <w:t xml:space="preserve"> governments, in essence, deciding what kind of laws that lower level governments may or may not make, is key to understanding sources of law. The national government may decide the powers of the state governments and the state governments may decide which powers that the local governments within those states may have. Laws may be made only for the political units in which they are elected (state laws impact the state in which those legislators are elected; county ordinances impact only the county in which those ordinances are made, etc.).  </w:t>
      </w:r>
    </w:p>
    <w:p w14:paraId="26039BE5" w14:textId="77777777" w:rsidR="002C7E56" w:rsidRDefault="002C7E56">
      <w:pPr>
        <w:spacing w:line="240" w:lineRule="auto"/>
        <w:rPr>
          <w:rFonts w:ascii="Times New Roman" w:eastAsia="Times New Roman" w:hAnsi="Times New Roman" w:cs="Times New Roman"/>
          <w:sz w:val="24"/>
          <w:szCs w:val="24"/>
        </w:rPr>
      </w:pPr>
    </w:p>
    <w:p w14:paraId="73805696"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Yet the U.S. Constitution includes limits on what the national, </w:t>
      </w:r>
      <w:proofErr w:type="gramStart"/>
      <w:r>
        <w:rPr>
          <w:rFonts w:ascii="Times New Roman" w:eastAsia="Times New Roman" w:hAnsi="Times New Roman" w:cs="Times New Roman"/>
          <w:sz w:val="24"/>
          <w:szCs w:val="24"/>
        </w:rPr>
        <w:t>state</w:t>
      </w:r>
      <w:proofErr w:type="gramEnd"/>
      <w:r>
        <w:rPr>
          <w:rFonts w:ascii="Times New Roman" w:eastAsia="Times New Roman" w:hAnsi="Times New Roman" w:cs="Times New Roman"/>
          <w:sz w:val="24"/>
          <w:szCs w:val="24"/>
        </w:rPr>
        <w:t xml:space="preserve"> and local governments may do. For example, Article I, Section 8 outlines the specific powers of Congress (thereby denying those powers to the states, such as raising and supporting armies) while the Tenth Amendment to the U.S. Constitution states that </w:t>
      </w:r>
      <w:r>
        <w:rPr>
          <w:rFonts w:ascii="Times New Roman" w:eastAsia="Times New Roman" w:hAnsi="Times New Roman" w:cs="Times New Roman"/>
          <w:sz w:val="24"/>
          <w:szCs w:val="24"/>
        </w:rPr>
        <w:lastRenderedPageBreak/>
        <w:t xml:space="preserve">powers not specifically delegated to Congress are reserved to the states. Controversies have emerged as to whether the Article I, Section 8 “necessary and proper” (or “elastic”) clause gives powers to Congress that are not enumerated (listed).  </w:t>
      </w:r>
    </w:p>
    <w:p w14:paraId="1D86B3C0" w14:textId="77777777" w:rsidR="002C7E56" w:rsidRDefault="002C7E56">
      <w:pPr>
        <w:spacing w:line="240" w:lineRule="auto"/>
        <w:rPr>
          <w:rFonts w:ascii="Times New Roman" w:eastAsia="Times New Roman" w:hAnsi="Times New Roman" w:cs="Times New Roman"/>
          <w:sz w:val="24"/>
          <w:szCs w:val="24"/>
        </w:rPr>
      </w:pPr>
    </w:p>
    <w:p w14:paraId="53AA9EF2"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Regulations are a source of law that extend lawmaking powers to appointed administrators. Heads of administrative agencies use their expertise to decide how laws will be implemented which broadens their power.    </w:t>
      </w:r>
    </w:p>
    <w:p w14:paraId="53A08DB8" w14:textId="77777777" w:rsidR="002C7E56" w:rsidRDefault="002C7E56">
      <w:pPr>
        <w:spacing w:line="240" w:lineRule="auto"/>
        <w:rPr>
          <w:rFonts w:ascii="Times New Roman" w:eastAsia="Times New Roman" w:hAnsi="Times New Roman" w:cs="Times New Roman"/>
          <w:sz w:val="24"/>
          <w:szCs w:val="24"/>
        </w:rPr>
      </w:pPr>
    </w:p>
    <w:p w14:paraId="5169A396"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U.S. Supreme Court is the highest U.S. court. Decisions made by lower courts may be overturned by the U.S. Supreme Court and cannot be appealed. The U.S. Supreme Court is the nation’s final interpreter of the U.S. Constitution. It decides the meaning and scope of constitutional law. Judicial decisions are used as the basis for future judicial decisions; these earlier decisions (precedents) ensure that constitutional interpretation is not arbitrary or capricious. </w:t>
      </w:r>
    </w:p>
    <w:p w14:paraId="5CB57FDE" w14:textId="77777777" w:rsidR="002C7E56" w:rsidRDefault="002C7E56">
      <w:pPr>
        <w:spacing w:line="240" w:lineRule="auto"/>
        <w:rPr>
          <w:rFonts w:ascii="Times New Roman" w:eastAsia="Times New Roman" w:hAnsi="Times New Roman" w:cs="Times New Roman"/>
          <w:sz w:val="24"/>
          <w:szCs w:val="24"/>
        </w:rPr>
      </w:pPr>
    </w:p>
    <w:p w14:paraId="39F74157" w14:textId="77777777" w:rsidR="002C7E56"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the nation’s founding, the United States also relies on natural law. Natural law is the belief that all humans have certain rights derived from nature rather than rules of society. The most </w:t>
      </w:r>
      <w:proofErr w:type="spellStart"/>
      <w:proofErr w:type="gramStart"/>
      <w:r>
        <w:rPr>
          <w:rFonts w:ascii="Times New Roman" w:eastAsia="Times New Roman" w:hAnsi="Times New Roman" w:cs="Times New Roman"/>
          <w:sz w:val="24"/>
          <w:szCs w:val="24"/>
        </w:rPr>
        <w:t>well known</w:t>
      </w:r>
      <w:proofErr w:type="spellEnd"/>
      <w:proofErr w:type="gramEnd"/>
      <w:r>
        <w:rPr>
          <w:rFonts w:ascii="Times New Roman" w:eastAsia="Times New Roman" w:hAnsi="Times New Roman" w:cs="Times New Roman"/>
          <w:sz w:val="24"/>
          <w:szCs w:val="24"/>
        </w:rPr>
        <w:t xml:space="preserve"> reference to natural law was written into the Declaration of Independence stating:</w:t>
      </w:r>
      <w:r>
        <w:rPr>
          <w:rFonts w:ascii="Times New Roman" w:eastAsia="Times New Roman" w:hAnsi="Times New Roman" w:cs="Times New Roman"/>
          <w:i/>
          <w:sz w:val="24"/>
          <w:szCs w:val="24"/>
          <w:highlight w:val="white"/>
        </w:rPr>
        <w:t xml:space="preserve"> “We hold these truths to be self-evident, that all men are created equal, that they are endowed by their Creator with certain unalienable Rights, that among these are Life, Liberty and the pursuit of Happiness.”</w:t>
      </w:r>
      <w:r>
        <w:rPr>
          <w:rFonts w:ascii="Times New Roman" w:eastAsia="Times New Roman" w:hAnsi="Times New Roman" w:cs="Times New Roman"/>
          <w:sz w:val="24"/>
          <w:szCs w:val="24"/>
        </w:rPr>
        <w:t xml:space="preserve">  </w:t>
      </w:r>
    </w:p>
    <w:p w14:paraId="5D926A57" w14:textId="77777777" w:rsidR="002C7E56" w:rsidRDefault="002C7E56">
      <w:pPr>
        <w:spacing w:line="240" w:lineRule="auto"/>
        <w:rPr>
          <w:rFonts w:ascii="Times New Roman" w:eastAsia="Times New Roman" w:hAnsi="Times New Roman" w:cs="Times New Roman"/>
          <w:sz w:val="24"/>
          <w:szCs w:val="24"/>
        </w:rPr>
      </w:pPr>
    </w:p>
    <w:p w14:paraId="55066D3C" w14:textId="77777777" w:rsidR="002C7E56"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 Types of Law </w:t>
      </w:r>
    </w:p>
    <w:p w14:paraId="72998AA2"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There are several types of law that are used in the U.S. These types of law include civil, criminal, constitutional, military, and juvenile. Each type of law impacts certain populations and impacts different types of conflicts.</w:t>
      </w:r>
    </w:p>
    <w:p w14:paraId="07686204" w14:textId="77777777" w:rsidR="002C7E56" w:rsidRDefault="002C7E56">
      <w:pPr>
        <w:spacing w:line="240" w:lineRule="auto"/>
        <w:rPr>
          <w:rFonts w:ascii="Times New Roman" w:eastAsia="Times New Roman" w:hAnsi="Times New Roman" w:cs="Times New Roman"/>
          <w:sz w:val="24"/>
          <w:szCs w:val="24"/>
        </w:rPr>
      </w:pPr>
    </w:p>
    <w:p w14:paraId="4A84DBFD"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Civil and criminal law are the types of law that most often impact U.S. citizens. Civil laws are those types of laws that involve conflicts between citizens such as property and contract disputes while criminal law focuses on those laws involving individuals accused and/or convicted of committing crimes. Criminal law is handled by the government against which the crime was alleged to have been committed; for instance, a person accused of committing a state statute will be prosecuted by the state while a person convicted of a federal crime will be incarcerated in a federal prison. Persons convicted of violating criminal law may be incarcerated while persons losing their cases in civil court may be subject to fines, financial penalties, and other punishments, but are not subject to incarceration.  </w:t>
      </w:r>
    </w:p>
    <w:p w14:paraId="65F85D03" w14:textId="77777777" w:rsidR="002C7E56" w:rsidRDefault="002C7E56">
      <w:pPr>
        <w:spacing w:line="240" w:lineRule="auto"/>
        <w:rPr>
          <w:rFonts w:ascii="Times New Roman" w:eastAsia="Times New Roman" w:hAnsi="Times New Roman" w:cs="Times New Roman"/>
          <w:sz w:val="24"/>
          <w:szCs w:val="24"/>
        </w:rPr>
      </w:pPr>
    </w:p>
    <w:p w14:paraId="04152FB5"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Military law impacts only persons in the military; constitutional protections, such as those listed in the Bill of Rights, do not apply to military law although several aspects of constitutional law have parallels in military law.</w:t>
      </w:r>
    </w:p>
    <w:p w14:paraId="3BD3F0A5" w14:textId="77777777" w:rsidR="002C7E56" w:rsidRDefault="002C7E56">
      <w:pPr>
        <w:spacing w:line="240" w:lineRule="auto"/>
        <w:rPr>
          <w:rFonts w:ascii="Times New Roman" w:eastAsia="Times New Roman" w:hAnsi="Times New Roman" w:cs="Times New Roman"/>
          <w:sz w:val="24"/>
          <w:szCs w:val="24"/>
        </w:rPr>
      </w:pPr>
    </w:p>
    <w:p w14:paraId="4CC3C521"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rPr>
        <w:tab/>
      </w:r>
      <w:r>
        <w:rPr>
          <w:rFonts w:ascii="Times New Roman" w:eastAsia="Times New Roman" w:hAnsi="Times New Roman" w:cs="Times New Roman"/>
          <w:sz w:val="24"/>
          <w:szCs w:val="24"/>
        </w:rPr>
        <w:t xml:space="preserve">Juvenile law impacts those who are less than 18 years old. Juvenile law is associated with various aspects of the law where juveniles are treated differently than adults because juveniles do not have the same obligations and responsibilities as do adult citizens. Juveniles also do not have the same powers as adult citizens, which also impacts how they are treated by the legal </w:t>
      </w:r>
      <w:proofErr w:type="gramStart"/>
      <w:r>
        <w:rPr>
          <w:rFonts w:ascii="Times New Roman" w:eastAsia="Times New Roman" w:hAnsi="Times New Roman" w:cs="Times New Roman"/>
          <w:sz w:val="24"/>
          <w:szCs w:val="24"/>
        </w:rPr>
        <w:t>system</w:t>
      </w:r>
      <w:proofErr w:type="gramEnd"/>
    </w:p>
    <w:p w14:paraId="0D6E5F01" w14:textId="77777777" w:rsidR="002C7E56" w:rsidRDefault="002C7E56">
      <w:pPr>
        <w:spacing w:line="240" w:lineRule="auto"/>
        <w:rPr>
          <w:rFonts w:ascii="Times New Roman" w:eastAsia="Times New Roman" w:hAnsi="Times New Roman" w:cs="Times New Roman"/>
          <w:sz w:val="24"/>
          <w:szCs w:val="24"/>
        </w:rPr>
      </w:pPr>
    </w:p>
    <w:p w14:paraId="5E3F5EEF" w14:textId="77777777" w:rsidR="002C7E56" w:rsidRDefault="002C7E56">
      <w:pPr>
        <w:spacing w:line="240" w:lineRule="auto"/>
        <w:ind w:firstLine="720"/>
        <w:rPr>
          <w:rFonts w:ascii="Times New Roman" w:eastAsia="Times New Roman" w:hAnsi="Times New Roman" w:cs="Times New Roman"/>
          <w:i/>
          <w:sz w:val="24"/>
          <w:szCs w:val="24"/>
          <w:highlight w:val="white"/>
        </w:rPr>
      </w:pPr>
    </w:p>
    <w:p w14:paraId="4029F228" w14:textId="77777777" w:rsidR="002C7E56" w:rsidRDefault="002C7E56">
      <w:pPr>
        <w:spacing w:line="240" w:lineRule="auto"/>
        <w:rPr>
          <w:rFonts w:ascii="Times New Roman" w:eastAsia="Times New Roman" w:hAnsi="Times New Roman" w:cs="Times New Roman"/>
          <w:i/>
          <w:color w:val="211D1E"/>
          <w:sz w:val="24"/>
          <w:szCs w:val="24"/>
          <w:highlight w:val="white"/>
        </w:rPr>
      </w:pPr>
    </w:p>
    <w:p w14:paraId="243BC19F" w14:textId="77777777" w:rsidR="002C7E56" w:rsidRDefault="002C7E56">
      <w:pPr>
        <w:spacing w:line="240" w:lineRule="auto"/>
        <w:rPr>
          <w:rFonts w:ascii="Times New Roman" w:eastAsia="Times New Roman" w:hAnsi="Times New Roman" w:cs="Times New Roman"/>
          <w:color w:val="211D1E"/>
          <w:sz w:val="24"/>
          <w:szCs w:val="24"/>
          <w:highlight w:val="white"/>
        </w:rPr>
      </w:pPr>
    </w:p>
    <w:p w14:paraId="237FC97B" w14:textId="77777777" w:rsidR="002C7E56" w:rsidRDefault="00000000">
      <w:pPr>
        <w:spacing w:line="240" w:lineRule="auto"/>
        <w:rPr>
          <w:rFonts w:ascii="Times New Roman" w:eastAsia="Times New Roman" w:hAnsi="Times New Roman" w:cs="Times New Roman"/>
          <w:i/>
          <w:color w:val="211D1E"/>
          <w:sz w:val="24"/>
          <w:szCs w:val="24"/>
          <w:highlight w:val="white"/>
        </w:rPr>
      </w:pPr>
      <w:r>
        <w:rPr>
          <w:rFonts w:ascii="Times New Roman" w:eastAsia="Times New Roman" w:hAnsi="Times New Roman" w:cs="Times New Roman"/>
          <w:i/>
          <w:color w:val="211D1E"/>
          <w:sz w:val="24"/>
          <w:szCs w:val="24"/>
          <w:highlight w:val="white"/>
        </w:rPr>
        <w:t xml:space="preserve"> </w:t>
      </w:r>
    </w:p>
    <w:p w14:paraId="7861298E" w14:textId="77777777" w:rsidR="002C7E56" w:rsidRDefault="002C7E56">
      <w:pPr>
        <w:spacing w:line="240" w:lineRule="auto"/>
        <w:rPr>
          <w:rFonts w:ascii="Times New Roman" w:eastAsia="Times New Roman" w:hAnsi="Times New Roman" w:cs="Times New Roman"/>
          <w:i/>
          <w:color w:val="211D1E"/>
          <w:sz w:val="24"/>
          <w:szCs w:val="24"/>
          <w:highlight w:val="white"/>
        </w:rPr>
        <w:sectPr w:rsidR="002C7E56">
          <w:headerReference w:type="default" r:id="rId11"/>
          <w:footerReference w:type="default" r:id="rId12"/>
          <w:pgSz w:w="12240" w:h="15840"/>
          <w:pgMar w:top="720" w:right="720" w:bottom="720" w:left="720" w:header="720" w:footer="720" w:gutter="0"/>
          <w:cols w:space="720"/>
        </w:sectPr>
      </w:pPr>
    </w:p>
    <w:p w14:paraId="42841D6E" w14:textId="77777777" w:rsidR="002C7E56" w:rsidRDefault="00000000">
      <w:pPr>
        <w:pStyle w:val="Heading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40"/>
        <w:jc w:val="center"/>
        <w:rPr>
          <w:color w:val="000000"/>
        </w:rPr>
      </w:pPr>
      <w:bookmarkStart w:id="1" w:name="_me2xii9yn4s4" w:colFirst="0" w:colLast="0"/>
      <w:bookmarkEnd w:id="1"/>
      <w:r>
        <w:rPr>
          <w:color w:val="000000"/>
        </w:rPr>
        <w:lastRenderedPageBreak/>
        <w:t>Lesson Summary</w:t>
      </w:r>
    </w:p>
    <w:p w14:paraId="6169CD91" w14:textId="77777777" w:rsidR="002C7E56" w:rsidRDefault="002C7E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i/>
          <w:color w:val="211D1E"/>
          <w:sz w:val="24"/>
          <w:szCs w:val="24"/>
        </w:rPr>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2C7E56" w14:paraId="2421B1FB" w14:textId="77777777">
        <w:tc>
          <w:tcPr>
            <w:tcW w:w="10800" w:type="dxa"/>
            <w:shd w:val="clear" w:color="auto" w:fill="D9D9D9"/>
            <w:tcMar>
              <w:top w:w="100" w:type="dxa"/>
              <w:left w:w="100" w:type="dxa"/>
              <w:bottom w:w="100" w:type="dxa"/>
              <w:right w:w="100" w:type="dxa"/>
            </w:tcMar>
          </w:tcPr>
          <w:p w14:paraId="33000DE4"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2C7E56" w14:paraId="44063031" w14:textId="77777777">
        <w:tc>
          <w:tcPr>
            <w:tcW w:w="10800" w:type="dxa"/>
            <w:shd w:val="clear" w:color="auto" w:fill="auto"/>
            <w:tcMar>
              <w:top w:w="100" w:type="dxa"/>
              <w:left w:w="100" w:type="dxa"/>
              <w:bottom w:w="100" w:type="dxa"/>
              <w:right w:w="100" w:type="dxa"/>
            </w:tcMar>
          </w:tcPr>
          <w:p w14:paraId="3BB5AEF8" w14:textId="77777777" w:rsidR="002C7E56"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What are the sources and types of law? </w:t>
            </w:r>
          </w:p>
        </w:tc>
      </w:tr>
      <w:tr w:rsidR="002C7E56" w14:paraId="3C0CB6BE" w14:textId="77777777">
        <w:tc>
          <w:tcPr>
            <w:tcW w:w="10800" w:type="dxa"/>
            <w:shd w:val="clear" w:color="auto" w:fill="D9D9D9"/>
            <w:tcMar>
              <w:top w:w="100" w:type="dxa"/>
              <w:left w:w="100" w:type="dxa"/>
              <w:bottom w:w="100" w:type="dxa"/>
              <w:right w:w="100" w:type="dxa"/>
            </w:tcMar>
          </w:tcPr>
          <w:p w14:paraId="3C73A84F"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BENCHMARK </w:t>
            </w:r>
          </w:p>
        </w:tc>
      </w:tr>
      <w:tr w:rsidR="002C7E56" w14:paraId="6A6B65D9" w14:textId="77777777">
        <w:tc>
          <w:tcPr>
            <w:tcW w:w="10800" w:type="dxa"/>
            <w:shd w:val="clear" w:color="auto" w:fill="auto"/>
            <w:tcMar>
              <w:top w:w="100" w:type="dxa"/>
              <w:left w:w="100" w:type="dxa"/>
              <w:bottom w:w="100" w:type="dxa"/>
              <w:right w:w="100" w:type="dxa"/>
            </w:tcMar>
          </w:tcPr>
          <w:p w14:paraId="4ECB5AE8" w14:textId="77777777" w:rsidR="002C7E56" w:rsidRDefault="00000000">
            <w:pPr>
              <w:spacing w:line="240" w:lineRule="auto"/>
              <w:rPr>
                <w:rFonts w:ascii="Times New Roman" w:eastAsia="Times New Roman" w:hAnsi="Times New Roman" w:cs="Times New Roman"/>
                <w:b/>
                <w:i/>
                <w:sz w:val="24"/>
                <w:szCs w:val="24"/>
              </w:rPr>
            </w:pPr>
            <w:proofErr w:type="gramStart"/>
            <w:r>
              <w:rPr>
                <w:rFonts w:ascii="Times New Roman" w:eastAsia="Times New Roman" w:hAnsi="Times New Roman" w:cs="Times New Roman"/>
                <w:b/>
                <w:sz w:val="24"/>
                <w:szCs w:val="24"/>
              </w:rPr>
              <w:t xml:space="preserve">SS.7.CG.3.10  </w:t>
            </w:r>
            <w:r>
              <w:rPr>
                <w:rFonts w:ascii="Times New Roman" w:eastAsia="Times New Roman" w:hAnsi="Times New Roman" w:cs="Times New Roman"/>
                <w:sz w:val="24"/>
                <w:szCs w:val="24"/>
              </w:rPr>
              <w:t>Identify</w:t>
            </w:r>
            <w:proofErr w:type="gramEnd"/>
            <w:r>
              <w:rPr>
                <w:rFonts w:ascii="Times New Roman" w:eastAsia="Times New Roman" w:hAnsi="Times New Roman" w:cs="Times New Roman"/>
                <w:sz w:val="24"/>
                <w:szCs w:val="24"/>
              </w:rPr>
              <w:t xml:space="preserve"> sources and types of law.</w:t>
            </w:r>
          </w:p>
        </w:tc>
      </w:tr>
      <w:tr w:rsidR="002C7E56" w14:paraId="6C224C81" w14:textId="77777777">
        <w:tc>
          <w:tcPr>
            <w:tcW w:w="10800" w:type="dxa"/>
            <w:shd w:val="clear" w:color="auto" w:fill="D9D9D9"/>
            <w:tcMar>
              <w:top w:w="100" w:type="dxa"/>
              <w:left w:w="100" w:type="dxa"/>
              <w:bottom w:w="100" w:type="dxa"/>
              <w:right w:w="100" w:type="dxa"/>
            </w:tcMar>
          </w:tcPr>
          <w:p w14:paraId="352F216E" w14:textId="77777777" w:rsidR="002C7E56"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2C7E56" w14:paraId="2CC12A04" w14:textId="77777777">
        <w:tc>
          <w:tcPr>
            <w:tcW w:w="10800" w:type="dxa"/>
            <w:shd w:val="clear" w:color="auto" w:fill="auto"/>
            <w:tcMar>
              <w:top w:w="100" w:type="dxa"/>
              <w:left w:w="100" w:type="dxa"/>
              <w:bottom w:w="100" w:type="dxa"/>
              <w:right w:w="100" w:type="dxa"/>
            </w:tcMar>
          </w:tcPr>
          <w:p w14:paraId="7ADDDF01"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2C7E56" w14:paraId="030697F1" w14:textId="77777777">
        <w:tc>
          <w:tcPr>
            <w:tcW w:w="10800" w:type="dxa"/>
            <w:shd w:val="clear" w:color="auto" w:fill="D9D9D9"/>
            <w:tcMar>
              <w:top w:w="100" w:type="dxa"/>
              <w:left w:w="100" w:type="dxa"/>
              <w:bottom w:w="100" w:type="dxa"/>
              <w:right w:w="100" w:type="dxa"/>
            </w:tcMar>
          </w:tcPr>
          <w:p w14:paraId="0975B0A6"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2C7E56" w14:paraId="1F71F180" w14:textId="77777777">
        <w:tc>
          <w:tcPr>
            <w:tcW w:w="10800" w:type="dxa"/>
            <w:shd w:val="clear" w:color="auto" w:fill="auto"/>
            <w:tcMar>
              <w:top w:w="100" w:type="dxa"/>
              <w:left w:w="100" w:type="dxa"/>
              <w:bottom w:w="100" w:type="dxa"/>
              <w:right w:w="100" w:type="dxa"/>
            </w:tcMar>
          </w:tcPr>
          <w:p w14:paraId="2EFF9E8A" w14:textId="77777777" w:rsidR="002C7E56"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In this lesson, students will recognize and compare types of law and understand their sources.</w:t>
            </w:r>
          </w:p>
        </w:tc>
      </w:tr>
      <w:tr w:rsidR="002C7E56" w14:paraId="4F202389" w14:textId="77777777">
        <w:tc>
          <w:tcPr>
            <w:tcW w:w="10800" w:type="dxa"/>
            <w:shd w:val="clear" w:color="auto" w:fill="D9D9D9"/>
            <w:tcMar>
              <w:top w:w="100" w:type="dxa"/>
              <w:left w:w="100" w:type="dxa"/>
              <w:bottom w:w="100" w:type="dxa"/>
              <w:right w:w="100" w:type="dxa"/>
            </w:tcMar>
          </w:tcPr>
          <w:p w14:paraId="714A6C0D"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2C7E56" w14:paraId="4C68694D" w14:textId="77777777">
        <w:tc>
          <w:tcPr>
            <w:tcW w:w="10800" w:type="dxa"/>
            <w:shd w:val="clear" w:color="auto" w:fill="auto"/>
            <w:tcMar>
              <w:top w:w="100" w:type="dxa"/>
              <w:left w:w="100" w:type="dxa"/>
              <w:bottom w:w="100" w:type="dxa"/>
              <w:right w:w="100" w:type="dxa"/>
            </w:tcMar>
          </w:tcPr>
          <w:p w14:paraId="1F001F81" w14:textId="77777777" w:rsidR="002C7E56"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explain how historical codes of law influenced the United States.</w:t>
            </w:r>
          </w:p>
          <w:p w14:paraId="62C55E72" w14:textId="77777777" w:rsidR="002C7E56"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recognize natural, constitutional, statutory, </w:t>
            </w:r>
            <w:proofErr w:type="gramStart"/>
            <w:r>
              <w:rPr>
                <w:rFonts w:ascii="Times New Roman" w:eastAsia="Times New Roman" w:hAnsi="Times New Roman" w:cs="Times New Roman"/>
                <w:sz w:val="24"/>
                <w:szCs w:val="24"/>
              </w:rPr>
              <w:t>case</w:t>
            </w:r>
            <w:proofErr w:type="gramEnd"/>
            <w:r>
              <w:rPr>
                <w:rFonts w:ascii="Times New Roman" w:eastAsia="Times New Roman" w:hAnsi="Times New Roman" w:cs="Times New Roman"/>
                <w:sz w:val="24"/>
                <w:szCs w:val="24"/>
              </w:rPr>
              <w:t xml:space="preserve"> and common law as sources of law. </w:t>
            </w:r>
          </w:p>
          <w:p w14:paraId="48C5194D" w14:textId="77777777" w:rsidR="002C7E56" w:rsidRDefault="00000000">
            <w:pPr>
              <w:widowControl w:val="0"/>
              <w:numPr>
                <w:ilvl w:val="0"/>
                <w:numId w:val="9"/>
              </w:num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compare civil, criminal, constitutional and/or military types of law. </w:t>
            </w:r>
          </w:p>
        </w:tc>
      </w:tr>
      <w:tr w:rsidR="002C7E56" w14:paraId="7D4D58D1" w14:textId="77777777">
        <w:tc>
          <w:tcPr>
            <w:tcW w:w="10800" w:type="dxa"/>
            <w:shd w:val="clear" w:color="auto" w:fill="D9D9D9"/>
            <w:tcMar>
              <w:top w:w="100" w:type="dxa"/>
              <w:left w:w="100" w:type="dxa"/>
              <w:bottom w:w="100" w:type="dxa"/>
              <w:right w:w="100" w:type="dxa"/>
            </w:tcMar>
          </w:tcPr>
          <w:p w14:paraId="5C9C9001" w14:textId="77777777" w:rsidR="002C7E56"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2C7E56" w14:paraId="302C7B34" w14:textId="77777777">
        <w:tc>
          <w:tcPr>
            <w:tcW w:w="10800" w:type="dxa"/>
            <w:shd w:val="clear" w:color="auto" w:fill="auto"/>
            <w:tcMar>
              <w:top w:w="100" w:type="dxa"/>
              <w:left w:w="100" w:type="dxa"/>
              <w:bottom w:w="100" w:type="dxa"/>
              <w:right w:w="100" w:type="dxa"/>
            </w:tcMar>
          </w:tcPr>
          <w:p w14:paraId="1B553DB1"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2C7E56" w14:paraId="70BEDE79" w14:textId="77777777">
        <w:tc>
          <w:tcPr>
            <w:tcW w:w="10800" w:type="dxa"/>
            <w:shd w:val="clear" w:color="auto" w:fill="D9D9D9"/>
            <w:tcMar>
              <w:top w:w="100" w:type="dxa"/>
              <w:left w:w="100" w:type="dxa"/>
              <w:bottom w:w="100" w:type="dxa"/>
              <w:right w:w="100" w:type="dxa"/>
            </w:tcMar>
          </w:tcPr>
          <w:p w14:paraId="357F53CE" w14:textId="77777777" w:rsidR="002C7E56"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2C7E56" w14:paraId="25814675" w14:textId="77777777">
        <w:tc>
          <w:tcPr>
            <w:tcW w:w="10800" w:type="dxa"/>
            <w:shd w:val="clear" w:color="auto" w:fill="auto"/>
            <w:tcMar>
              <w:top w:w="100" w:type="dxa"/>
              <w:left w:w="100" w:type="dxa"/>
              <w:bottom w:w="100" w:type="dxa"/>
              <w:right w:w="100" w:type="dxa"/>
            </w:tcMar>
          </w:tcPr>
          <w:p w14:paraId="6569C396" w14:textId="77777777" w:rsidR="002C7E56" w:rsidRDefault="00000000">
            <w:pPr>
              <w:numPr>
                <w:ilvl w:val="0"/>
                <w:numId w:val="5"/>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case law, civil law, Code of Hammurabi, common law, constitutional law, criminal law, juvenile law, Magna Carta, military law, natural law, necessary and proper clause, precedent, regulation, source, statutory law, type</w:t>
            </w:r>
          </w:p>
        </w:tc>
      </w:tr>
      <w:tr w:rsidR="002C7E56" w14:paraId="123A1009" w14:textId="77777777">
        <w:tc>
          <w:tcPr>
            <w:tcW w:w="10800" w:type="dxa"/>
            <w:shd w:val="clear" w:color="auto" w:fill="D9D9D9"/>
            <w:tcMar>
              <w:top w:w="100" w:type="dxa"/>
              <w:left w:w="100" w:type="dxa"/>
              <w:bottom w:w="100" w:type="dxa"/>
              <w:right w:w="100" w:type="dxa"/>
            </w:tcMar>
          </w:tcPr>
          <w:p w14:paraId="6B78BEBC" w14:textId="77777777" w:rsidR="002C7E56"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2C7E56" w14:paraId="23CB4D8B" w14:textId="77777777">
        <w:tc>
          <w:tcPr>
            <w:tcW w:w="10800" w:type="dxa"/>
            <w:shd w:val="clear" w:color="auto" w:fill="auto"/>
            <w:tcMar>
              <w:top w:w="100" w:type="dxa"/>
              <w:left w:w="100" w:type="dxa"/>
              <w:bottom w:w="100" w:type="dxa"/>
              <w:right w:w="100" w:type="dxa"/>
            </w:tcMar>
          </w:tcPr>
          <w:p w14:paraId="5885E5BC" w14:textId="77777777" w:rsidR="002C7E56"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Close reading of complex text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Context clues</w:t>
            </w:r>
          </w:p>
        </w:tc>
      </w:tr>
      <w:tr w:rsidR="002C7E56" w14:paraId="16725BAA" w14:textId="77777777">
        <w:tc>
          <w:tcPr>
            <w:tcW w:w="10800" w:type="dxa"/>
            <w:shd w:val="clear" w:color="auto" w:fill="D9D9D9"/>
            <w:tcMar>
              <w:top w:w="100" w:type="dxa"/>
              <w:left w:w="100" w:type="dxa"/>
              <w:bottom w:w="100" w:type="dxa"/>
              <w:right w:w="100" w:type="dxa"/>
            </w:tcMar>
          </w:tcPr>
          <w:p w14:paraId="496A84B8" w14:textId="77777777" w:rsidR="002C7E5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2C7E56" w14:paraId="4C9DEE46" w14:textId="77777777">
        <w:tc>
          <w:tcPr>
            <w:tcW w:w="10800" w:type="dxa"/>
            <w:shd w:val="clear" w:color="auto" w:fill="auto"/>
            <w:tcMar>
              <w:top w:w="100" w:type="dxa"/>
              <w:left w:w="100" w:type="dxa"/>
              <w:bottom w:w="100" w:type="dxa"/>
              <w:right w:w="100" w:type="dxa"/>
            </w:tcMar>
          </w:tcPr>
          <w:p w14:paraId="3C3353E9" w14:textId="77777777" w:rsidR="002C7E56" w:rsidRDefault="00000000">
            <w:pPr>
              <w:numPr>
                <w:ilvl w:val="0"/>
                <w:numId w:val="4"/>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Highlighters</w:t>
            </w:r>
          </w:p>
          <w:p w14:paraId="6E2AF062" w14:textId="77777777" w:rsidR="000351CF" w:rsidRDefault="00000000" w:rsidP="000351CF">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Map of Mesopotamia image (external link)</w:t>
            </w:r>
          </w:p>
          <w:p w14:paraId="2935D96F" w14:textId="3E8E24EA" w:rsidR="002C7E56" w:rsidRPr="000351CF" w:rsidRDefault="00000000" w:rsidP="000351CF">
            <w:pPr>
              <w:numPr>
                <w:ilvl w:val="0"/>
                <w:numId w:val="4"/>
              </w:numPr>
              <w:spacing w:line="240" w:lineRule="auto"/>
              <w:rPr>
                <w:rFonts w:ascii="Times New Roman" w:eastAsia="Times New Roman" w:hAnsi="Times New Roman" w:cs="Times New Roman"/>
                <w:sz w:val="24"/>
                <w:szCs w:val="24"/>
              </w:rPr>
            </w:pPr>
            <w:r w:rsidRPr="000351CF">
              <w:rPr>
                <w:rFonts w:ascii="Times New Roman" w:eastAsia="Times New Roman" w:hAnsi="Times New Roman" w:cs="Times New Roman"/>
                <w:sz w:val="24"/>
                <w:szCs w:val="24"/>
              </w:rPr>
              <w:t>Historical Codes of Law slides (optional)</w:t>
            </w:r>
          </w:p>
          <w:p w14:paraId="5BA70366" w14:textId="77777777" w:rsidR="000351CF" w:rsidRDefault="00000000" w:rsidP="000351CF">
            <w:pPr>
              <w:keepNext/>
              <w:keepLines/>
              <w:numPr>
                <w:ilvl w:val="0"/>
                <w:numId w:val="4"/>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Sources and Types of Law activity sheet</w:t>
            </w:r>
          </w:p>
          <w:p w14:paraId="544403E3" w14:textId="77777777" w:rsidR="000351CF" w:rsidRDefault="00000000" w:rsidP="000351CF">
            <w:pPr>
              <w:keepNext/>
              <w:keepLines/>
              <w:numPr>
                <w:ilvl w:val="0"/>
                <w:numId w:val="4"/>
              </w:numPr>
              <w:spacing w:before="2" w:after="2" w:line="240" w:lineRule="auto"/>
              <w:rPr>
                <w:rFonts w:ascii="Times New Roman" w:eastAsia="Times New Roman" w:hAnsi="Times New Roman" w:cs="Times New Roman"/>
                <w:sz w:val="24"/>
                <w:szCs w:val="24"/>
              </w:rPr>
            </w:pPr>
            <w:r w:rsidRPr="000351CF">
              <w:rPr>
                <w:rFonts w:ascii="Times New Roman" w:eastAsia="Times New Roman" w:hAnsi="Times New Roman" w:cs="Times New Roman"/>
                <w:sz w:val="24"/>
                <w:szCs w:val="24"/>
              </w:rPr>
              <w:t>Magna Carta image (external link)</w:t>
            </w:r>
          </w:p>
          <w:p w14:paraId="4ECB5162" w14:textId="77777777" w:rsidR="000351CF" w:rsidRDefault="00000000" w:rsidP="000351CF">
            <w:pPr>
              <w:keepNext/>
              <w:keepLines/>
              <w:numPr>
                <w:ilvl w:val="0"/>
                <w:numId w:val="4"/>
              </w:numPr>
              <w:spacing w:before="2" w:after="2" w:line="240" w:lineRule="auto"/>
              <w:rPr>
                <w:rFonts w:ascii="Times New Roman" w:eastAsia="Times New Roman" w:hAnsi="Times New Roman" w:cs="Times New Roman"/>
                <w:sz w:val="24"/>
                <w:szCs w:val="24"/>
              </w:rPr>
            </w:pPr>
            <w:r w:rsidRPr="000351CF">
              <w:rPr>
                <w:rFonts w:ascii="Times New Roman" w:eastAsia="Times New Roman" w:hAnsi="Times New Roman" w:cs="Times New Roman"/>
                <w:sz w:val="24"/>
                <w:szCs w:val="24"/>
              </w:rPr>
              <w:t>Sources of Law reading</w:t>
            </w:r>
          </w:p>
          <w:p w14:paraId="2F8918DE" w14:textId="77777777" w:rsidR="000351CF" w:rsidRDefault="00000000" w:rsidP="000351CF">
            <w:pPr>
              <w:keepNext/>
              <w:keepLines/>
              <w:numPr>
                <w:ilvl w:val="0"/>
                <w:numId w:val="4"/>
              </w:numPr>
              <w:spacing w:before="2" w:after="2" w:line="240" w:lineRule="auto"/>
              <w:rPr>
                <w:rFonts w:ascii="Times New Roman" w:eastAsia="Times New Roman" w:hAnsi="Times New Roman" w:cs="Times New Roman"/>
                <w:sz w:val="24"/>
                <w:szCs w:val="24"/>
              </w:rPr>
            </w:pPr>
            <w:r w:rsidRPr="000351CF">
              <w:rPr>
                <w:rFonts w:ascii="Times New Roman" w:eastAsia="Times New Roman" w:hAnsi="Times New Roman" w:cs="Times New Roman"/>
                <w:sz w:val="24"/>
                <w:szCs w:val="24"/>
              </w:rPr>
              <w:t xml:space="preserve">Types of Law reading </w:t>
            </w:r>
          </w:p>
          <w:p w14:paraId="7B141606" w14:textId="2EB34C76" w:rsidR="002C7E56" w:rsidRPr="000351CF" w:rsidRDefault="00000000" w:rsidP="000351CF">
            <w:pPr>
              <w:keepNext/>
              <w:keepLines/>
              <w:numPr>
                <w:ilvl w:val="0"/>
                <w:numId w:val="4"/>
              </w:numPr>
              <w:spacing w:before="2" w:after="2" w:line="240" w:lineRule="auto"/>
              <w:rPr>
                <w:rFonts w:ascii="Times New Roman" w:eastAsia="Times New Roman" w:hAnsi="Times New Roman" w:cs="Times New Roman"/>
                <w:sz w:val="24"/>
                <w:szCs w:val="24"/>
              </w:rPr>
            </w:pPr>
            <w:r w:rsidRPr="000351CF">
              <w:rPr>
                <w:rFonts w:ascii="Times New Roman" w:eastAsia="Times New Roman" w:hAnsi="Times New Roman" w:cs="Times New Roman"/>
                <w:sz w:val="24"/>
                <w:szCs w:val="24"/>
              </w:rPr>
              <w:t xml:space="preserve">Types of Law Scenarios </w:t>
            </w:r>
          </w:p>
        </w:tc>
      </w:tr>
      <w:tr w:rsidR="002C7E56" w14:paraId="3AD8B142" w14:textId="77777777">
        <w:tc>
          <w:tcPr>
            <w:tcW w:w="10800" w:type="dxa"/>
            <w:shd w:val="clear" w:color="auto" w:fill="D9D9D9"/>
            <w:tcMar>
              <w:top w:w="100" w:type="dxa"/>
              <w:left w:w="100" w:type="dxa"/>
              <w:bottom w:w="100" w:type="dxa"/>
              <w:right w:w="100" w:type="dxa"/>
            </w:tcMar>
          </w:tcPr>
          <w:p w14:paraId="61CAC447" w14:textId="77777777" w:rsidR="002C7E5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B.E.S.T. STANDARDS</w:t>
            </w:r>
          </w:p>
        </w:tc>
      </w:tr>
      <w:tr w:rsidR="002C7E56" w14:paraId="6E881172" w14:textId="77777777">
        <w:tc>
          <w:tcPr>
            <w:tcW w:w="10800" w:type="dxa"/>
            <w:shd w:val="clear" w:color="auto" w:fill="auto"/>
            <w:tcMar>
              <w:top w:w="100" w:type="dxa"/>
              <w:left w:w="100" w:type="dxa"/>
              <w:bottom w:w="100" w:type="dxa"/>
              <w:right w:w="100" w:type="dxa"/>
            </w:tcMar>
          </w:tcPr>
          <w:p w14:paraId="2615062C" w14:textId="77777777" w:rsidR="002C7E5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2.1- Explain how individual text sections and/or features convey a purpose in texts. </w:t>
            </w:r>
          </w:p>
          <w:p w14:paraId="0F9A8D9E" w14:textId="77777777" w:rsidR="002C7E5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3.2- Paraphrase content from grade-level texts. </w:t>
            </w:r>
          </w:p>
          <w:p w14:paraId="3737B2C0" w14:textId="77777777" w:rsidR="002C7E5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ELA.V.1.3- Apply knowledge of context clues, figurative language, word relationships, reference materials, and/or background knowledge to determine the connotative and denotative meaning of words and phrases, appropriate to grade level. </w:t>
            </w:r>
          </w:p>
          <w:p w14:paraId="6ED14D1C" w14:textId="77777777" w:rsidR="002C7E56"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ELA.K12.EE.1.1- Cite evidence to explain and justify reasoning.</w:t>
            </w:r>
          </w:p>
        </w:tc>
      </w:tr>
    </w:tbl>
    <w:p w14:paraId="7512405E" w14:textId="77777777" w:rsidR="002C7E56" w:rsidRDefault="00000000">
      <w:pPr>
        <w:spacing w:line="240" w:lineRule="auto"/>
        <w:rPr>
          <w:rFonts w:ascii="Times New Roman" w:eastAsia="Times New Roman" w:hAnsi="Times New Roman" w:cs="Times New Roman"/>
          <w:b/>
          <w:color w:val="211D1E"/>
          <w:sz w:val="24"/>
          <w:szCs w:val="24"/>
        </w:rPr>
      </w:pPr>
      <w:r>
        <w:lastRenderedPageBreak/>
        <w:br w:type="page"/>
      </w:r>
    </w:p>
    <w:p w14:paraId="583C3D06" w14:textId="77777777" w:rsidR="002C7E56" w:rsidRDefault="00000000">
      <w:pPr>
        <w:pStyle w:val="Heading2"/>
        <w:jc w:val="center"/>
        <w:rPr>
          <w:color w:val="000000"/>
        </w:rPr>
      </w:pPr>
      <w:bookmarkStart w:id="2" w:name="_hohn4vjjapi7" w:colFirst="0" w:colLast="0"/>
      <w:bookmarkEnd w:id="2"/>
      <w:r>
        <w:rPr>
          <w:color w:val="000000"/>
        </w:rPr>
        <w:lastRenderedPageBreak/>
        <w:t>Suggested Student Activity Sequence &amp; Pace</w:t>
      </w: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5"/>
        <w:gridCol w:w="9855"/>
      </w:tblGrid>
      <w:tr w:rsidR="002C7E56" w14:paraId="2A83C0B7" w14:textId="77777777">
        <w:tc>
          <w:tcPr>
            <w:tcW w:w="945" w:type="dxa"/>
            <w:shd w:val="clear" w:color="auto" w:fill="D9D9D9"/>
            <w:tcMar>
              <w:top w:w="100" w:type="dxa"/>
              <w:left w:w="100" w:type="dxa"/>
              <w:bottom w:w="100" w:type="dxa"/>
              <w:right w:w="100" w:type="dxa"/>
            </w:tcMar>
          </w:tcPr>
          <w:p w14:paraId="19FDF828"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55" w:type="dxa"/>
            <w:shd w:val="clear" w:color="auto" w:fill="D9D9D9"/>
            <w:tcMar>
              <w:top w:w="100" w:type="dxa"/>
              <w:left w:w="100" w:type="dxa"/>
              <w:bottom w:w="100" w:type="dxa"/>
              <w:right w:w="100" w:type="dxa"/>
            </w:tcMar>
          </w:tcPr>
          <w:p w14:paraId="3F25DC5D"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2C7E56" w14:paraId="64015E70" w14:textId="77777777">
        <w:tc>
          <w:tcPr>
            <w:tcW w:w="945" w:type="dxa"/>
            <w:shd w:val="clear" w:color="auto" w:fill="auto"/>
            <w:tcMar>
              <w:top w:w="100" w:type="dxa"/>
              <w:left w:w="100" w:type="dxa"/>
              <w:bottom w:w="100" w:type="dxa"/>
              <w:right w:w="100" w:type="dxa"/>
            </w:tcMar>
          </w:tcPr>
          <w:p w14:paraId="1B84F9A9" w14:textId="77777777" w:rsidR="002C7E56"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55" w:type="dxa"/>
            <w:shd w:val="clear" w:color="auto" w:fill="auto"/>
            <w:tcMar>
              <w:top w:w="100" w:type="dxa"/>
              <w:left w:w="100" w:type="dxa"/>
              <w:bottom w:w="100" w:type="dxa"/>
              <w:right w:w="100" w:type="dxa"/>
            </w:tcMar>
          </w:tcPr>
          <w:p w14:paraId="576A7F51"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this lesson, ask students to brainstorm some of the different laws they know. </w:t>
            </w:r>
          </w:p>
          <w:p w14:paraId="2BA325BC"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time for students to brainstorm on scrap paper first and then share out. </w:t>
            </w:r>
          </w:p>
          <w:p w14:paraId="2CEB78F0"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Write down the laws that are shared on the board.</w:t>
            </w:r>
          </w:p>
          <w:p w14:paraId="608B4848"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 the following questions for discussion: What do you notice about the laws we have on the board? Can you organize them in different categories?</w:t>
            </w:r>
          </w:p>
          <w:p w14:paraId="5A60DBBB"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Students can write down their thoughts or categories on the sheet of scrap </w:t>
            </w:r>
            <w:proofErr w:type="gramStart"/>
            <w:r>
              <w:rPr>
                <w:rFonts w:ascii="Times New Roman" w:eastAsia="Times New Roman" w:hAnsi="Times New Roman" w:cs="Times New Roman"/>
                <w:sz w:val="24"/>
                <w:szCs w:val="24"/>
              </w:rPr>
              <w:t>paper, or</w:t>
            </w:r>
            <w:proofErr w:type="gramEnd"/>
            <w:r>
              <w:rPr>
                <w:rFonts w:ascii="Times New Roman" w:eastAsia="Times New Roman" w:hAnsi="Times New Roman" w:cs="Times New Roman"/>
                <w:sz w:val="24"/>
                <w:szCs w:val="24"/>
              </w:rPr>
              <w:t xml:space="preserve"> cut their scrap paper up to organize.  </w:t>
            </w:r>
          </w:p>
          <w:p w14:paraId="50DA6C26"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in this lesson, they will learn about different types of laws in the United States and their sources.</w:t>
            </w:r>
            <w:r>
              <w:rPr>
                <w:rFonts w:ascii="Times New Roman" w:eastAsia="Times New Roman" w:hAnsi="Times New Roman" w:cs="Times New Roman"/>
                <w:color w:val="211D1E"/>
                <w:sz w:val="24"/>
                <w:szCs w:val="24"/>
              </w:rPr>
              <w:t xml:space="preserve"> </w:t>
            </w:r>
          </w:p>
          <w:p w14:paraId="6673D820"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w:t>
            </w:r>
            <w:r>
              <w:rPr>
                <w:rFonts w:ascii="Times New Roman" w:eastAsia="Times New Roman" w:hAnsi="Times New Roman" w:cs="Times New Roman"/>
                <w:color w:val="211D1E"/>
                <w:sz w:val="24"/>
                <w:szCs w:val="24"/>
              </w:rPr>
              <w:t xml:space="preserve"> “</w:t>
            </w:r>
            <w:hyperlink r:id="rId13">
              <w:r>
                <w:rPr>
                  <w:rFonts w:ascii="Times New Roman" w:eastAsia="Times New Roman" w:hAnsi="Times New Roman" w:cs="Times New Roman"/>
                  <w:color w:val="1155CC"/>
                  <w:sz w:val="24"/>
                  <w:szCs w:val="24"/>
                  <w:u w:val="single"/>
                </w:rPr>
                <w:t>M</w:t>
              </w:r>
            </w:hyperlink>
            <w:hyperlink r:id="rId14">
              <w:r>
                <w:rPr>
                  <w:rFonts w:ascii="Times New Roman" w:eastAsia="Times New Roman" w:hAnsi="Times New Roman" w:cs="Times New Roman"/>
                  <w:color w:val="1155CC"/>
                  <w:sz w:val="24"/>
                  <w:szCs w:val="24"/>
                  <w:u w:val="single"/>
                </w:rPr>
                <w:t>ap</w:t>
              </w:r>
            </w:hyperlink>
            <w:hyperlink r:id="rId15">
              <w:r>
                <w:rPr>
                  <w:rFonts w:ascii="Times New Roman" w:eastAsia="Times New Roman" w:hAnsi="Times New Roman" w:cs="Times New Roman"/>
                  <w:color w:val="1155CC"/>
                  <w:sz w:val="24"/>
                  <w:szCs w:val="24"/>
                  <w:u w:val="single"/>
                </w:rPr>
                <w:t xml:space="preserve"> of Mesopotamia</w:t>
              </w:r>
            </w:hyperlink>
            <w:r>
              <w:rPr>
                <w:rFonts w:ascii="Times New Roman" w:eastAsia="Times New Roman" w:hAnsi="Times New Roman" w:cs="Times New Roman"/>
                <w:sz w:val="24"/>
                <w:szCs w:val="24"/>
              </w:rPr>
              <w:t xml:space="preserve">” image from Wikipedia Commons.  </w:t>
            </w:r>
          </w:p>
          <w:p w14:paraId="05373A2A"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they will first learn about an ancient system of laws that began in Mesopotamia, land that is now Iraq and Syria and how this historical code of law influenced the U.S.</w:t>
            </w:r>
          </w:p>
          <w:p w14:paraId="32BF1E5F" w14:textId="77777777" w:rsidR="002C7E56" w:rsidRDefault="00000000">
            <w:pPr>
              <w:spacing w:line="240" w:lineRule="auto"/>
              <w:ind w:left="630"/>
              <w:rPr>
                <w:rFonts w:ascii="Times New Roman" w:eastAsia="Times New Roman" w:hAnsi="Times New Roman" w:cs="Times New Roman"/>
                <w:color w:val="211D1E"/>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This </w:t>
            </w:r>
            <w:r>
              <w:rPr>
                <w:rFonts w:ascii="Times New Roman" w:eastAsia="Times New Roman" w:hAnsi="Times New Roman" w:cs="Times New Roman"/>
                <w:color w:val="211D1E"/>
                <w:sz w:val="24"/>
                <w:szCs w:val="24"/>
              </w:rPr>
              <w:t>“Historical Codes of Law</w:t>
            </w:r>
            <w:r>
              <w:rPr>
                <w:rFonts w:ascii="Times New Roman" w:eastAsia="Times New Roman" w:hAnsi="Times New Roman" w:cs="Times New Roman"/>
                <w:sz w:val="24"/>
                <w:szCs w:val="24"/>
              </w:rPr>
              <w:t>” slides presentation may be used for steps #6 - #16 if you feel students require more visuals than just the auditory information.</w:t>
            </w:r>
          </w:p>
          <w:p w14:paraId="68FCF66E"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the</w:t>
            </w:r>
            <w:r>
              <w:rPr>
                <w:rFonts w:ascii="Times New Roman" w:eastAsia="Times New Roman" w:hAnsi="Times New Roman" w:cs="Times New Roman"/>
                <w:color w:val="211D1E"/>
                <w:sz w:val="24"/>
                <w:szCs w:val="24"/>
              </w:rPr>
              <w:t xml:space="preserve"> “Sources and Types of Laws”</w:t>
            </w:r>
            <w:r>
              <w:rPr>
                <w:rFonts w:ascii="Times New Roman" w:eastAsia="Times New Roman" w:hAnsi="Times New Roman" w:cs="Times New Roman"/>
                <w:sz w:val="24"/>
                <w:szCs w:val="24"/>
              </w:rPr>
              <w:t xml:space="preserve"> activity sheet and direct student attention to the Code of Hammurabi questions at the top of the first page under ‘Historical Sources’.  </w:t>
            </w:r>
          </w:p>
          <w:p w14:paraId="4B86C495"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 the questions aloud to the class.</w:t>
            </w:r>
          </w:p>
          <w:p w14:paraId="0C30742E"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the following key points to provide direct instruction to the class about the Code of Hammurabi. Instruct students to answer the questions on the top of page one of the activity sheet. </w:t>
            </w:r>
          </w:p>
          <w:p w14:paraId="39E5B957"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Code of Hammurabi is a written code of rules that guided the society of Babylon around 1772 B.C.</w:t>
            </w:r>
          </w:p>
          <w:p w14:paraId="3D041406"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Code included 282 laws that dealt with everyday life. It was the first time a written set of laws governed a society. </w:t>
            </w:r>
          </w:p>
          <w:p w14:paraId="608106B7"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This act of writing laws down and creating a structure and process for laws greatly influenced how other societies developed their own laws. </w:t>
            </w:r>
          </w:p>
          <w:p w14:paraId="50EB80D5"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This is true for the U.S. and is evident by the U.S. Constitution. The U.S. Constitution is a series of laws written to guide society in the United States. </w:t>
            </w:r>
          </w:p>
          <w:p w14:paraId="75BA49DC"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project an image of the</w:t>
            </w:r>
            <w:r>
              <w:rPr>
                <w:rFonts w:ascii="Times New Roman" w:eastAsia="Times New Roman" w:hAnsi="Times New Roman" w:cs="Times New Roman"/>
                <w:color w:val="211D1E"/>
                <w:sz w:val="24"/>
                <w:szCs w:val="24"/>
              </w:rPr>
              <w:t xml:space="preserve"> “</w:t>
            </w:r>
            <w:hyperlink r:id="rId16">
              <w:r>
                <w:rPr>
                  <w:rFonts w:ascii="Times New Roman" w:eastAsia="Times New Roman" w:hAnsi="Times New Roman" w:cs="Times New Roman"/>
                  <w:color w:val="1155CC"/>
                  <w:sz w:val="24"/>
                  <w:szCs w:val="24"/>
                  <w:u w:val="single"/>
                </w:rPr>
                <w:t>Magna Carta</w:t>
              </w:r>
            </w:hyperlink>
            <w:r>
              <w:rPr>
                <w:rFonts w:ascii="Times New Roman" w:eastAsia="Times New Roman" w:hAnsi="Times New Roman" w:cs="Times New Roman"/>
                <w:color w:val="211D1E"/>
                <w:sz w:val="24"/>
                <w:szCs w:val="24"/>
              </w:rPr>
              <w:t>” from the National Archives.</w:t>
            </w:r>
          </w:p>
          <w:p w14:paraId="06B07F00"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if they can identify the document. </w:t>
            </w:r>
          </w:p>
          <w:p w14:paraId="3C04E310"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Share with students the following key points about another historical code of law, the Magna Carta, and instruct students to take notes in the appropriate box on their activity sheet:</w:t>
            </w:r>
          </w:p>
          <w:p w14:paraId="2287C244" w14:textId="77777777" w:rsidR="002C7E56" w:rsidRDefault="00000000">
            <w:pPr>
              <w:numPr>
                <w:ilvl w:val="1"/>
                <w:numId w:val="10"/>
              </w:numPr>
              <w:spacing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avoid a war, King John of England signed the Magna Carta in 1215. </w:t>
            </w:r>
          </w:p>
          <w:p w14:paraId="4D34824B"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Magna Carta is also known as the Great Charter of Freedoms. </w:t>
            </w:r>
          </w:p>
          <w:p w14:paraId="72775E0C"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Magna Carta was written by a group of English nobility (barons) because they wanted to protect their rights and property against the king.</w:t>
            </w:r>
          </w:p>
          <w:p w14:paraId="685FD44A"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During the American Revolution, the Magna Carta was one inspiration for the colonists to seek their independence from the king of England. </w:t>
            </w:r>
          </w:p>
          <w:p w14:paraId="3F60044F" w14:textId="77777777" w:rsidR="002C7E56" w:rsidRDefault="00000000">
            <w:pPr>
              <w:numPr>
                <w:ilvl w:val="1"/>
                <w:numId w:val="10"/>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colonists believed they were entitled to the same rights as Englishmen, rights guaranteed in the Magna Carta. The colonists, and later founding fathers, embedded those rights into the laws of their states and later into the U.S. Constitution and Bill of Rights.</w:t>
            </w:r>
          </w:p>
          <w:p w14:paraId="619213FA"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student attention to the two quotes from the Magna Carta on their activity sheet. </w:t>
            </w:r>
          </w:p>
          <w:p w14:paraId="3C155063"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through both quotes as a whole class and provide students with time to summarize both quotes in their own words.  </w:t>
            </w:r>
          </w:p>
          <w:p w14:paraId="18B9B564"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Lead students to the understanding that </w:t>
            </w:r>
            <w:proofErr w:type="gramStart"/>
            <w:r>
              <w:rPr>
                <w:rFonts w:ascii="Times New Roman" w:eastAsia="Times New Roman" w:hAnsi="Times New Roman" w:cs="Times New Roman"/>
                <w:sz w:val="24"/>
                <w:szCs w:val="24"/>
              </w:rPr>
              <w:t>both of these</w:t>
            </w:r>
            <w:proofErr w:type="gramEnd"/>
            <w:r>
              <w:rPr>
                <w:rFonts w:ascii="Times New Roman" w:eastAsia="Times New Roman" w:hAnsi="Times New Roman" w:cs="Times New Roman"/>
                <w:sz w:val="24"/>
                <w:szCs w:val="24"/>
              </w:rPr>
              <w:t xml:space="preserve"> quotes are examples of how the Magna Carta inspired the founders of our nation and the writing of the U.S. Constitution. For example, the Fifth Amendment to the Constitution (</w:t>
            </w:r>
            <w:r>
              <w:rPr>
                <w:rFonts w:ascii="Times New Roman" w:eastAsia="Times New Roman" w:hAnsi="Times New Roman" w:cs="Times New Roman"/>
                <w:i/>
                <w:sz w:val="24"/>
                <w:szCs w:val="24"/>
              </w:rPr>
              <w:t>‘no person shall . . . be deprived of life, liberty, or property, without due process of law’</w:t>
            </w:r>
            <w:r>
              <w:rPr>
                <w:rFonts w:ascii="Times New Roman" w:eastAsia="Times New Roman" w:hAnsi="Times New Roman" w:cs="Times New Roman"/>
                <w:sz w:val="24"/>
                <w:szCs w:val="24"/>
              </w:rPr>
              <w:t>) was inspired by the second quote from the Magna Carta.</w:t>
            </w:r>
          </w:p>
          <w:p w14:paraId="2770857C"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 the following question for discussion: The core source of American law is the U.S. Constitution. Based on what you have learned about the Code of Hammurabi and the Magna Carta, how did these documents influence the U.S. Constitution?</w:t>
            </w:r>
          </w:p>
          <w:p w14:paraId="22BDBCD1" w14:textId="77777777" w:rsidR="002C7E56"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write a summary statement on their activity sheet.  </w:t>
            </w:r>
          </w:p>
        </w:tc>
      </w:tr>
    </w:tbl>
    <w:p w14:paraId="2390D797" w14:textId="77777777" w:rsidR="002C7E56" w:rsidRDefault="002C7E56">
      <w:pPr>
        <w:spacing w:line="240" w:lineRule="auto"/>
        <w:rPr>
          <w:rFonts w:ascii="Times New Roman" w:eastAsia="Times New Roman" w:hAnsi="Times New Roman" w:cs="Times New Roman"/>
          <w:b/>
          <w:color w:val="211D1E"/>
          <w:sz w:val="24"/>
          <w:szCs w:val="24"/>
        </w:rPr>
      </w:pPr>
    </w:p>
    <w:p w14:paraId="06AB7AB9" w14:textId="77777777" w:rsidR="002C7E56" w:rsidRDefault="002C7E56">
      <w:pPr>
        <w:spacing w:line="240" w:lineRule="auto"/>
        <w:rPr>
          <w:rFonts w:ascii="Times New Roman" w:eastAsia="Times New Roman" w:hAnsi="Times New Roman" w:cs="Times New Roman"/>
          <w:b/>
          <w:color w:val="211D1E"/>
          <w:sz w:val="24"/>
          <w:szCs w:val="24"/>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
        <w:gridCol w:w="9825"/>
      </w:tblGrid>
      <w:tr w:rsidR="002C7E56" w14:paraId="21B97787" w14:textId="77777777">
        <w:tc>
          <w:tcPr>
            <w:tcW w:w="975" w:type="dxa"/>
            <w:shd w:val="clear" w:color="auto" w:fill="auto"/>
            <w:tcMar>
              <w:top w:w="100" w:type="dxa"/>
              <w:left w:w="100" w:type="dxa"/>
              <w:bottom w:w="100" w:type="dxa"/>
              <w:right w:w="100" w:type="dxa"/>
            </w:tcMar>
          </w:tcPr>
          <w:p w14:paraId="7B8FCDE4" w14:textId="77777777" w:rsidR="002C7E56" w:rsidRDefault="00000000">
            <w:pPr>
              <w:widowControl w:val="0"/>
              <w:spacing w:line="240" w:lineRule="auto"/>
              <w:rPr>
                <w:rFonts w:ascii="Times New Roman" w:eastAsia="Times New Roman" w:hAnsi="Times New Roman" w:cs="Times New Roman"/>
                <w:b/>
                <w:color w:val="211D1E"/>
                <w:sz w:val="24"/>
                <w:szCs w:val="24"/>
              </w:rPr>
            </w:pPr>
            <w:r>
              <w:rPr>
                <w:rFonts w:ascii="Times New Roman" w:eastAsia="Times New Roman" w:hAnsi="Times New Roman" w:cs="Times New Roman"/>
                <w:sz w:val="24"/>
                <w:szCs w:val="24"/>
              </w:rPr>
              <w:t>DAY 2</w:t>
            </w:r>
          </w:p>
        </w:tc>
        <w:tc>
          <w:tcPr>
            <w:tcW w:w="9825" w:type="dxa"/>
            <w:shd w:val="clear" w:color="auto" w:fill="auto"/>
            <w:tcMar>
              <w:top w:w="100" w:type="dxa"/>
              <w:left w:w="100" w:type="dxa"/>
              <w:bottom w:w="100" w:type="dxa"/>
              <w:right w:w="100" w:type="dxa"/>
            </w:tcMar>
          </w:tcPr>
          <w:p w14:paraId="56DA96FE"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begin today, pass out the</w:t>
            </w:r>
            <w:r>
              <w:rPr>
                <w:rFonts w:ascii="Times New Roman" w:eastAsia="Times New Roman" w:hAnsi="Times New Roman" w:cs="Times New Roman"/>
                <w:color w:val="211D1E"/>
                <w:sz w:val="24"/>
                <w:szCs w:val="24"/>
              </w:rPr>
              <w:t xml:space="preserve"> “Sources of Law</w:t>
            </w:r>
            <w:r>
              <w:rPr>
                <w:rFonts w:ascii="Times New Roman" w:eastAsia="Times New Roman" w:hAnsi="Times New Roman" w:cs="Times New Roman"/>
                <w:sz w:val="24"/>
                <w:szCs w:val="24"/>
              </w:rPr>
              <w:t>” reading and have students take out their “Sources and Types of Law” activity sheet from yesterday.</w:t>
            </w:r>
          </w:p>
          <w:p w14:paraId="1ADF6F29"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to the understanding that this reading will explain different sources of law (beyond historical).</w:t>
            </w:r>
          </w:p>
          <w:p w14:paraId="08B8260E"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Place students into pairs and instruct them to read the ‘Constitutional Law’, ‘Statutory Law’, and ‘Regulations’ sections. While reading, instruct students to</w:t>
            </w:r>
            <w:r>
              <w:rPr>
                <w:rFonts w:ascii="Times New Roman" w:eastAsia="Times New Roman" w:hAnsi="Times New Roman" w:cs="Times New Roman"/>
                <w:color w:val="211D1E"/>
                <w:sz w:val="24"/>
                <w:szCs w:val="24"/>
              </w:rPr>
              <w:t xml:space="preserve"> mark text </w:t>
            </w:r>
            <w:r>
              <w:rPr>
                <w:rFonts w:ascii="Times New Roman" w:eastAsia="Times New Roman" w:hAnsi="Times New Roman" w:cs="Times New Roman"/>
                <w:sz w:val="24"/>
                <w:szCs w:val="24"/>
              </w:rPr>
              <w:t>that helps them define the concepts of ‘constitutional law’, ‘statutory law’ and ‘</w:t>
            </w:r>
            <w:proofErr w:type="gramStart"/>
            <w:r>
              <w:rPr>
                <w:rFonts w:ascii="Times New Roman" w:eastAsia="Times New Roman" w:hAnsi="Times New Roman" w:cs="Times New Roman"/>
                <w:sz w:val="24"/>
                <w:szCs w:val="24"/>
              </w:rPr>
              <w:t>regulations’</w:t>
            </w:r>
            <w:proofErr w:type="gramEnd"/>
            <w:r>
              <w:rPr>
                <w:rFonts w:ascii="Times New Roman" w:eastAsia="Times New Roman" w:hAnsi="Times New Roman" w:cs="Times New Roman"/>
                <w:sz w:val="24"/>
                <w:szCs w:val="24"/>
              </w:rPr>
              <w:t>.</w:t>
            </w:r>
          </w:p>
          <w:p w14:paraId="1B98965E"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read and define the concepts in the appropriate graphic organizer boxes on page two of their “Sources and Types of Law” activity sheet. </w:t>
            </w:r>
          </w:p>
          <w:p w14:paraId="47CD5F3A"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 student answers as a whole class.</w:t>
            </w:r>
          </w:p>
          <w:p w14:paraId="2CCB0E10" w14:textId="77777777" w:rsidR="002C7E56"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Teacher Note: </w:t>
            </w:r>
            <w:r>
              <w:rPr>
                <w:rFonts w:ascii="Times New Roman" w:eastAsia="Times New Roman" w:hAnsi="Times New Roman" w:cs="Times New Roman"/>
                <w:sz w:val="24"/>
                <w:szCs w:val="24"/>
              </w:rPr>
              <w:t>Instruct students to take notes during the discussion in the ‘Summary Statement’ row on their activity sheet.</w:t>
            </w:r>
          </w:p>
          <w:p w14:paraId="04E73510"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lead students to the understanding that judicial precedent through court cases becomes sources of law called case law and common law.</w:t>
            </w:r>
          </w:p>
          <w:p w14:paraId="34EB5199"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read the sections of the text titled, ‘Case Law’ and ‘Common Law’, marking text that helps them define the concepts, and then filling in the appropriate sections of the activity sheet.</w:t>
            </w:r>
          </w:p>
          <w:p w14:paraId="42A6298E"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Read the last section titled ‘Natural Law’ as a whole class and fill in the remaining portion of the handout together.</w:t>
            </w:r>
          </w:p>
          <w:p w14:paraId="7B9517A8" w14:textId="77777777" w:rsidR="002C7E56"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 the following question for discussion: What can you summarize about sources of law in the U.S.?</w:t>
            </w:r>
          </w:p>
        </w:tc>
      </w:tr>
    </w:tbl>
    <w:p w14:paraId="632B344E" w14:textId="77777777" w:rsidR="002C7E56" w:rsidRDefault="002C7E56">
      <w:pPr>
        <w:spacing w:line="240" w:lineRule="auto"/>
        <w:rPr>
          <w:rFonts w:ascii="Times New Roman" w:eastAsia="Times New Roman" w:hAnsi="Times New Roman" w:cs="Times New Roman"/>
          <w:b/>
          <w:color w:val="211D1E"/>
          <w:sz w:val="24"/>
          <w:szCs w:val="24"/>
        </w:rPr>
      </w:pPr>
    </w:p>
    <w:p w14:paraId="0B82925E" w14:textId="77777777" w:rsidR="002C7E56" w:rsidRDefault="002C7E56">
      <w:pPr>
        <w:spacing w:line="240" w:lineRule="auto"/>
        <w:rPr>
          <w:rFonts w:ascii="Times New Roman" w:eastAsia="Times New Roman" w:hAnsi="Times New Roman" w:cs="Times New Roman"/>
          <w:b/>
          <w:color w:val="211D1E"/>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2C7E56" w14:paraId="2EC00EB7" w14:textId="77777777">
        <w:tc>
          <w:tcPr>
            <w:tcW w:w="930" w:type="dxa"/>
            <w:shd w:val="clear" w:color="auto" w:fill="auto"/>
            <w:tcMar>
              <w:top w:w="100" w:type="dxa"/>
              <w:left w:w="100" w:type="dxa"/>
              <w:bottom w:w="100" w:type="dxa"/>
              <w:right w:w="100" w:type="dxa"/>
            </w:tcMar>
          </w:tcPr>
          <w:p w14:paraId="2B35E78F" w14:textId="77777777" w:rsidR="002C7E56"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p>
        </w:tc>
        <w:tc>
          <w:tcPr>
            <w:tcW w:w="9870" w:type="dxa"/>
            <w:shd w:val="clear" w:color="auto" w:fill="auto"/>
            <w:tcMar>
              <w:top w:w="100" w:type="dxa"/>
              <w:left w:w="100" w:type="dxa"/>
              <w:bottom w:w="100" w:type="dxa"/>
              <w:right w:w="100" w:type="dxa"/>
            </w:tcMar>
          </w:tcPr>
          <w:p w14:paraId="4E011065"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the sources of law learned about during the previous days are used to create different types of law: civil, constitutional, criminal, juvenile, and military. </w:t>
            </w:r>
          </w:p>
          <w:p w14:paraId="19DEDC6B"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“Types of Law” reading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w:t>
            </w:r>
          </w:p>
          <w:p w14:paraId="15BAB3AA"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take back out their “Sources and Types of Law” activity sheet from the previous day.</w:t>
            </w:r>
          </w:p>
          <w:p w14:paraId="368B3C7A"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Point out the ‘constitutional law’ rows under Sources of Law and Types of Law on the handout. </w:t>
            </w:r>
          </w:p>
          <w:p w14:paraId="169BE53F"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constitutional law is a source of </w:t>
            </w:r>
            <w:proofErr w:type="gramStart"/>
            <w:r>
              <w:rPr>
                <w:rFonts w:ascii="Times New Roman" w:eastAsia="Times New Roman" w:hAnsi="Times New Roman" w:cs="Times New Roman"/>
                <w:sz w:val="24"/>
                <w:szCs w:val="24"/>
              </w:rPr>
              <w:t>law</w:t>
            </w:r>
            <w:proofErr w:type="gramEnd"/>
            <w:r>
              <w:rPr>
                <w:rFonts w:ascii="Times New Roman" w:eastAsia="Times New Roman" w:hAnsi="Times New Roman" w:cs="Times New Roman"/>
                <w:sz w:val="24"/>
                <w:szCs w:val="24"/>
              </w:rPr>
              <w:t xml:space="preserve"> and it is also a type of law.  </w:t>
            </w:r>
          </w:p>
          <w:p w14:paraId="75B65BF4"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definitions together. </w:t>
            </w:r>
          </w:p>
          <w:p w14:paraId="6FF29713"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aloud the first paragraph as a whole class. </w:t>
            </w:r>
          </w:p>
          <w:p w14:paraId="489AA246"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work with their partner to continue reading, mark text, and explain in their own words the following concepts: civil law, criminal law, juvenile law, and military law. </w:t>
            </w:r>
          </w:p>
          <w:p w14:paraId="6F502055"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time for students to complete the reading and activity sheet. </w:t>
            </w:r>
          </w:p>
          <w:p w14:paraId="6FF552F7"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Monitor student work while they are reading and completing the activity sheet. </w:t>
            </w:r>
          </w:p>
          <w:p w14:paraId="317CB1C3"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 student answers as a whole class.</w:t>
            </w:r>
          </w:p>
          <w:p w14:paraId="17BC4C33"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Instruct students to take notes during the discussion in the ‘Summary Statement’ row on their activity sheet.</w:t>
            </w:r>
          </w:p>
          <w:p w14:paraId="2DC40982"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finished, pose the following questions for discussion: How do these different types of law compare? How are they different?</w:t>
            </w:r>
          </w:p>
          <w:p w14:paraId="54AD96EB"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share out and provide them with the following key comparisons:</w:t>
            </w:r>
          </w:p>
          <w:p w14:paraId="22839548" w14:textId="77777777" w:rsidR="002C7E56" w:rsidRDefault="00000000">
            <w:pPr>
              <w:numPr>
                <w:ilvl w:val="1"/>
                <w:numId w:val="8"/>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Civil and criminal law are the types of law that most often impact U.S. citizens.</w:t>
            </w:r>
          </w:p>
          <w:p w14:paraId="2D02B1D1" w14:textId="77777777" w:rsidR="002C7E56" w:rsidRDefault="00000000">
            <w:pPr>
              <w:numPr>
                <w:ilvl w:val="1"/>
                <w:numId w:val="8"/>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Juvenile law and criminal law are both concerned with crime, but juvenile law only applies to people under the age of 18.</w:t>
            </w:r>
          </w:p>
          <w:p w14:paraId="5B6C5D6A" w14:textId="77777777" w:rsidR="002C7E56" w:rsidRDefault="00000000">
            <w:pPr>
              <w:numPr>
                <w:ilvl w:val="1"/>
                <w:numId w:val="8"/>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Military law is for military members and does not apply to civilians. </w:t>
            </w:r>
          </w:p>
          <w:p w14:paraId="67489814" w14:textId="77777777" w:rsidR="002C7E56" w:rsidRDefault="00000000">
            <w:pPr>
              <w:numPr>
                <w:ilvl w:val="1"/>
                <w:numId w:val="8"/>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Constitutional law deals with issues related to the government and the states and the government and its citizens. </w:t>
            </w:r>
          </w:p>
          <w:p w14:paraId="66FF18AC" w14:textId="77777777" w:rsidR="002C7E56" w:rsidRDefault="00000000">
            <w:pPr>
              <w:numPr>
                <w:ilvl w:val="1"/>
                <w:numId w:val="8"/>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Criminal law deals with crime and civil law deals with issues that are not related to crime. </w:t>
            </w:r>
          </w:p>
          <w:p w14:paraId="63625D6B"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and/or pass out the</w:t>
            </w:r>
            <w:r>
              <w:rPr>
                <w:rFonts w:ascii="Times New Roman" w:eastAsia="Times New Roman" w:hAnsi="Times New Roman" w:cs="Times New Roman"/>
                <w:color w:val="211D1E"/>
                <w:sz w:val="24"/>
                <w:szCs w:val="24"/>
              </w:rPr>
              <w:t xml:space="preserve"> “Types of Law Scenarios”</w:t>
            </w:r>
            <w:r>
              <w:rPr>
                <w:rFonts w:ascii="Times New Roman" w:eastAsia="Times New Roman" w:hAnsi="Times New Roman" w:cs="Times New Roman"/>
                <w:sz w:val="24"/>
                <w:szCs w:val="24"/>
              </w:rPr>
              <w:t xml:space="preserve">. </w:t>
            </w:r>
          </w:p>
          <w:p w14:paraId="4FA6B108"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they will look at each scenario and determine the type of law that is being described. </w:t>
            </w:r>
          </w:p>
          <w:p w14:paraId="48E24D9B"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each scenario aloud to the class and instruct students to identify the type of law being described and the text in the scenario that led them to their answer.  </w:t>
            </w:r>
          </w:p>
          <w:p w14:paraId="2CC81B03"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This can be done whole-class, individually, have students hold up cards (A-E) to identify their answers, have students move to areas of the room, etc. </w:t>
            </w:r>
          </w:p>
          <w:p w14:paraId="13C1048E" w14:textId="77777777" w:rsidR="002C7E56"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w:t>
            </w:r>
          </w:p>
          <w:p w14:paraId="6ED8737B"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Instruct students to write a well-crafted informative response using one of the following prompts:</w:t>
            </w:r>
          </w:p>
          <w:p w14:paraId="00D322DC" w14:textId="77777777" w:rsidR="002C7E56"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Prompt 1</w:t>
            </w:r>
          </w:p>
          <w:p w14:paraId="3EECF810"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six different sources of law you have learned about in this lesson by explaining each source in your own words and supporting each explanation with evidence from the reading.</w:t>
            </w:r>
          </w:p>
          <w:p w14:paraId="23F542C0" w14:textId="77777777" w:rsidR="002C7E56"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Prompt 2 </w:t>
            </w:r>
          </w:p>
          <w:p w14:paraId="130E82E4" w14:textId="77777777" w:rsidR="002C7E56"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different types of law you have learned about in this lesson by explaining each type in your own words, supporting each explanation with evidence from the reading and explaining how each type of law compares with the other types you have learned about. </w:t>
            </w:r>
          </w:p>
        </w:tc>
      </w:tr>
    </w:tbl>
    <w:p w14:paraId="19014A90" w14:textId="77777777" w:rsidR="002C7E56" w:rsidRDefault="002C7E56">
      <w:pPr>
        <w:spacing w:line="240" w:lineRule="auto"/>
        <w:rPr>
          <w:rFonts w:ascii="Times New Roman" w:eastAsia="Times New Roman" w:hAnsi="Times New Roman" w:cs="Times New Roman"/>
          <w:b/>
          <w:color w:val="211D1E"/>
          <w:sz w:val="24"/>
          <w:szCs w:val="24"/>
        </w:rPr>
      </w:pPr>
    </w:p>
    <w:p w14:paraId="6196461C" w14:textId="77777777" w:rsidR="002C7E56" w:rsidRDefault="002C7E56">
      <w:pPr>
        <w:spacing w:line="240" w:lineRule="auto"/>
        <w:rPr>
          <w:rFonts w:ascii="Times New Roman" w:eastAsia="Times New Roman" w:hAnsi="Times New Roman" w:cs="Times New Roman"/>
          <w:b/>
          <w:color w:val="211D1E"/>
          <w:sz w:val="24"/>
          <w:szCs w:val="24"/>
        </w:rPr>
      </w:pPr>
    </w:p>
    <w:p w14:paraId="5D0C8B2B" w14:textId="77777777" w:rsidR="002C7E56" w:rsidRDefault="002C7E56">
      <w:pPr>
        <w:spacing w:line="240" w:lineRule="auto"/>
        <w:rPr>
          <w:rFonts w:ascii="Times New Roman" w:eastAsia="Times New Roman" w:hAnsi="Times New Roman" w:cs="Times New Roman"/>
          <w:b/>
          <w:color w:val="211D1E"/>
          <w:sz w:val="24"/>
          <w:szCs w:val="24"/>
        </w:rPr>
      </w:pPr>
    </w:p>
    <w:p w14:paraId="4543D925" w14:textId="77777777" w:rsidR="002C7E56" w:rsidRDefault="00000000">
      <w:pPr>
        <w:pStyle w:val="Heading2"/>
        <w:spacing w:before="2" w:after="2"/>
        <w:jc w:val="center"/>
        <w:rPr>
          <w:color w:val="211D1E"/>
        </w:rPr>
      </w:pPr>
      <w:bookmarkStart w:id="3" w:name="_nzy9hwszkwil" w:colFirst="0" w:colLast="0"/>
      <w:bookmarkEnd w:id="3"/>
      <w:r>
        <w:br w:type="page"/>
      </w:r>
    </w:p>
    <w:p w14:paraId="56EE4931" w14:textId="77777777" w:rsidR="002C7E56" w:rsidRDefault="00000000">
      <w:pPr>
        <w:pStyle w:val="Heading2"/>
        <w:spacing w:before="2" w:after="2"/>
        <w:jc w:val="center"/>
        <w:rPr>
          <w:color w:val="000000"/>
        </w:rPr>
      </w:pPr>
      <w:bookmarkStart w:id="4" w:name="_pjqt6yqathaq" w:colFirst="0" w:colLast="0"/>
      <w:bookmarkEnd w:id="4"/>
      <w:r>
        <w:rPr>
          <w:color w:val="000000"/>
        </w:rPr>
        <w:lastRenderedPageBreak/>
        <w:t>Civics Content Vocabulary</w:t>
      </w:r>
    </w:p>
    <w:p w14:paraId="0E7AB418" w14:textId="77777777" w:rsidR="002C7E56" w:rsidRDefault="002C7E56">
      <w:pPr>
        <w:spacing w:line="240" w:lineRule="auto"/>
        <w:rPr>
          <w:rFonts w:ascii="Times New Roman" w:eastAsia="Times New Roman" w:hAnsi="Times New Roman" w:cs="Times New Roman"/>
          <w:b/>
          <w:color w:val="211D1E"/>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2C7E56" w14:paraId="464C45E9" w14:textId="77777777">
        <w:tc>
          <w:tcPr>
            <w:tcW w:w="2850" w:type="dxa"/>
            <w:shd w:val="clear" w:color="auto" w:fill="D9D9D9"/>
          </w:tcPr>
          <w:p w14:paraId="145BC7A6" w14:textId="77777777" w:rsidR="002C7E5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2006F75C" w14:textId="77777777" w:rsidR="002C7E5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2C7E56" w14:paraId="04A69903" w14:textId="77777777">
        <w:tc>
          <w:tcPr>
            <w:tcW w:w="2850" w:type="dxa"/>
          </w:tcPr>
          <w:p w14:paraId="7722CC0A"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case law</w:t>
            </w:r>
          </w:p>
        </w:tc>
        <w:tc>
          <w:tcPr>
            <w:tcW w:w="7950" w:type="dxa"/>
          </w:tcPr>
          <w:p w14:paraId="0CFA9804"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established based on the outcome of former court cases</w:t>
            </w:r>
          </w:p>
        </w:tc>
      </w:tr>
      <w:tr w:rsidR="002C7E56" w14:paraId="3155BA97" w14:textId="77777777">
        <w:tc>
          <w:tcPr>
            <w:tcW w:w="2850" w:type="dxa"/>
          </w:tcPr>
          <w:p w14:paraId="0648CD7A"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civil law</w:t>
            </w:r>
          </w:p>
        </w:tc>
        <w:tc>
          <w:tcPr>
            <w:tcW w:w="7950" w:type="dxa"/>
          </w:tcPr>
          <w:p w14:paraId="31FF7C71"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that deals with relationships between people (rather than relationships between people and the government)</w:t>
            </w:r>
          </w:p>
        </w:tc>
      </w:tr>
      <w:tr w:rsidR="002C7E56" w14:paraId="7D768CE1" w14:textId="77777777">
        <w:tc>
          <w:tcPr>
            <w:tcW w:w="2850" w:type="dxa"/>
          </w:tcPr>
          <w:p w14:paraId="40E40DE5"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Code of Hammurabi</w:t>
            </w:r>
          </w:p>
        </w:tc>
        <w:tc>
          <w:tcPr>
            <w:tcW w:w="7950" w:type="dxa"/>
          </w:tcPr>
          <w:p w14:paraId="07F5D845"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written code of rules that guided the ancient society of Babylon; </w:t>
            </w:r>
            <w:proofErr w:type="gramStart"/>
            <w:r>
              <w:rPr>
                <w:rFonts w:ascii="Times New Roman" w:eastAsia="Times New Roman" w:hAnsi="Times New Roman" w:cs="Times New Roman"/>
                <w:sz w:val="24"/>
                <w:szCs w:val="24"/>
              </w:rPr>
              <w:t>dates back to</w:t>
            </w:r>
            <w:proofErr w:type="gramEnd"/>
            <w:r>
              <w:rPr>
                <w:rFonts w:ascii="Times New Roman" w:eastAsia="Times New Roman" w:hAnsi="Times New Roman" w:cs="Times New Roman"/>
                <w:sz w:val="24"/>
                <w:szCs w:val="24"/>
              </w:rPr>
              <w:t xml:space="preserve"> 1772 B.C. </w:t>
            </w:r>
          </w:p>
        </w:tc>
      </w:tr>
      <w:tr w:rsidR="002C7E56" w14:paraId="432E9C4C" w14:textId="77777777">
        <w:tc>
          <w:tcPr>
            <w:tcW w:w="2850" w:type="dxa"/>
          </w:tcPr>
          <w:p w14:paraId="48078E52"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common law</w:t>
            </w:r>
          </w:p>
        </w:tc>
        <w:tc>
          <w:tcPr>
            <w:tcW w:w="7950" w:type="dxa"/>
          </w:tcPr>
          <w:p w14:paraId="64EBBFEC"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based on customs and prior legal decisions; used in civil cases</w:t>
            </w:r>
          </w:p>
        </w:tc>
      </w:tr>
      <w:tr w:rsidR="002C7E56" w14:paraId="25DD4D23" w14:textId="77777777">
        <w:tc>
          <w:tcPr>
            <w:tcW w:w="2850" w:type="dxa"/>
          </w:tcPr>
          <w:p w14:paraId="6E2EE819"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constitutional law</w:t>
            </w:r>
          </w:p>
        </w:tc>
        <w:tc>
          <w:tcPr>
            <w:tcW w:w="7950" w:type="dxa"/>
          </w:tcPr>
          <w:p w14:paraId="188AF4C8"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that focuses on interpreting the U.S. Constitution</w:t>
            </w:r>
          </w:p>
        </w:tc>
      </w:tr>
      <w:tr w:rsidR="002C7E56" w14:paraId="1A33D428" w14:textId="77777777">
        <w:tc>
          <w:tcPr>
            <w:tcW w:w="2850" w:type="dxa"/>
          </w:tcPr>
          <w:p w14:paraId="35E4FF33"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criminal law</w:t>
            </w:r>
          </w:p>
        </w:tc>
        <w:tc>
          <w:tcPr>
            <w:tcW w:w="7950" w:type="dxa"/>
          </w:tcPr>
          <w:p w14:paraId="2D1F05F2"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that deals with crimes and the punishments for those crimes</w:t>
            </w:r>
          </w:p>
        </w:tc>
      </w:tr>
      <w:tr w:rsidR="002C7E56" w14:paraId="2DF77564" w14:textId="77777777">
        <w:tc>
          <w:tcPr>
            <w:tcW w:w="2850" w:type="dxa"/>
          </w:tcPr>
          <w:p w14:paraId="515EC1B2"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juvenile law</w:t>
            </w:r>
          </w:p>
        </w:tc>
        <w:tc>
          <w:tcPr>
            <w:tcW w:w="7950" w:type="dxa"/>
          </w:tcPr>
          <w:p w14:paraId="3B39A839"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 that deals with people who are under the age of 18</w:t>
            </w:r>
          </w:p>
        </w:tc>
      </w:tr>
      <w:tr w:rsidR="002C7E56" w14:paraId="1560B244" w14:textId="77777777">
        <w:tc>
          <w:tcPr>
            <w:tcW w:w="2850" w:type="dxa"/>
          </w:tcPr>
          <w:p w14:paraId="095F3946"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Magna Carta</w:t>
            </w:r>
          </w:p>
        </w:tc>
        <w:tc>
          <w:tcPr>
            <w:tcW w:w="7950" w:type="dxa"/>
          </w:tcPr>
          <w:p w14:paraId="2524F1E5"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government document that limited the power of the king of England and protected the rights of the nobility; written by the English nobles in 1215</w:t>
            </w:r>
          </w:p>
        </w:tc>
      </w:tr>
      <w:tr w:rsidR="002C7E56" w14:paraId="617AF424" w14:textId="77777777">
        <w:tc>
          <w:tcPr>
            <w:tcW w:w="2850" w:type="dxa"/>
          </w:tcPr>
          <w:p w14:paraId="39A38689"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military law</w:t>
            </w:r>
          </w:p>
        </w:tc>
        <w:tc>
          <w:tcPr>
            <w:tcW w:w="7950" w:type="dxa"/>
          </w:tcPr>
          <w:p w14:paraId="516D1993"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laws that apply only to people in the military</w:t>
            </w:r>
          </w:p>
        </w:tc>
      </w:tr>
      <w:tr w:rsidR="002C7E56" w14:paraId="4EB5B522" w14:textId="77777777">
        <w:tc>
          <w:tcPr>
            <w:tcW w:w="2850" w:type="dxa"/>
          </w:tcPr>
          <w:p w14:paraId="44F4FDD1"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natural law</w:t>
            </w:r>
          </w:p>
        </w:tc>
        <w:tc>
          <w:tcPr>
            <w:tcW w:w="7950" w:type="dxa"/>
          </w:tcPr>
          <w:p w14:paraId="05BA149E"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laws that </w:t>
            </w:r>
            <w:r>
              <w:rPr>
                <w:rFonts w:ascii="Times New Roman" w:eastAsia="Times New Roman" w:hAnsi="Times New Roman" w:cs="Times New Roman"/>
                <w:sz w:val="24"/>
                <w:szCs w:val="24"/>
                <w:highlight w:val="white"/>
              </w:rPr>
              <w:t>are derived from nature rather than from the rules of society</w:t>
            </w:r>
          </w:p>
        </w:tc>
      </w:tr>
      <w:tr w:rsidR="002C7E56" w14:paraId="78D86FF9" w14:textId="77777777">
        <w:tc>
          <w:tcPr>
            <w:tcW w:w="2850" w:type="dxa"/>
          </w:tcPr>
          <w:p w14:paraId="2BF2BAFC"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necessary and proper clause</w:t>
            </w:r>
          </w:p>
        </w:tc>
        <w:tc>
          <w:tcPr>
            <w:tcW w:w="7950" w:type="dxa"/>
          </w:tcPr>
          <w:p w14:paraId="19FC2306"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Article 1, Section </w:t>
            </w:r>
            <w:proofErr w:type="gramStart"/>
            <w:r>
              <w:rPr>
                <w:rFonts w:ascii="Times New Roman" w:eastAsia="Times New Roman" w:hAnsi="Times New Roman" w:cs="Times New Roman"/>
                <w:sz w:val="24"/>
                <w:szCs w:val="24"/>
                <w:highlight w:val="white"/>
              </w:rPr>
              <w:t xml:space="preserve">8 </w:t>
            </w:r>
            <w:r>
              <w:rPr>
                <w:rFonts w:ascii="Times New Roman" w:eastAsia="Times New Roman" w:hAnsi="Times New Roman" w:cs="Times New Roman"/>
                <w:sz w:val="24"/>
                <w:szCs w:val="24"/>
              </w:rPr>
              <w:t xml:space="preserve"> of</w:t>
            </w:r>
            <w:proofErr w:type="gramEnd"/>
            <w:r>
              <w:rPr>
                <w:rFonts w:ascii="Times New Roman" w:eastAsia="Times New Roman" w:hAnsi="Times New Roman" w:cs="Times New Roman"/>
                <w:sz w:val="24"/>
                <w:szCs w:val="24"/>
              </w:rPr>
              <w:t xml:space="preserve"> the United States Constitution, enables Congress to make the laws required for the exercise of its other powers established by the Constitution (also known as the “elastic clause”).</w:t>
            </w:r>
          </w:p>
        </w:tc>
      </w:tr>
      <w:tr w:rsidR="002C7E56" w14:paraId="6E7D03A3" w14:textId="77777777">
        <w:tc>
          <w:tcPr>
            <w:tcW w:w="2850" w:type="dxa"/>
          </w:tcPr>
          <w:p w14:paraId="224C98A6"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202124"/>
                <w:sz w:val="24"/>
                <w:szCs w:val="24"/>
                <w:highlight w:val="white"/>
              </w:rPr>
              <w:t>precedent</w:t>
            </w:r>
          </w:p>
        </w:tc>
        <w:tc>
          <w:tcPr>
            <w:tcW w:w="7950" w:type="dxa"/>
          </w:tcPr>
          <w:p w14:paraId="6F88CF13" w14:textId="77777777" w:rsidR="002C7E56"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color w:val="202124"/>
                <w:sz w:val="24"/>
                <w:szCs w:val="24"/>
                <w:highlight w:val="white"/>
              </w:rPr>
              <w:t>to decide something that will be used as an example or rule to be followed in the future</w:t>
            </w:r>
          </w:p>
        </w:tc>
      </w:tr>
      <w:tr w:rsidR="002C7E56" w14:paraId="79A80915" w14:textId="77777777">
        <w:tc>
          <w:tcPr>
            <w:tcW w:w="2850" w:type="dxa"/>
          </w:tcPr>
          <w:p w14:paraId="4D016818"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regulation</w:t>
            </w:r>
          </w:p>
        </w:tc>
        <w:tc>
          <w:tcPr>
            <w:tcW w:w="7950" w:type="dxa"/>
          </w:tcPr>
          <w:p w14:paraId="4A033F81"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rule that a government agency makes to enforce a law</w:t>
            </w:r>
          </w:p>
        </w:tc>
      </w:tr>
      <w:tr w:rsidR="002C7E56" w14:paraId="10610CAC" w14:textId="77777777">
        <w:tc>
          <w:tcPr>
            <w:tcW w:w="2850" w:type="dxa"/>
          </w:tcPr>
          <w:p w14:paraId="3E7166EF"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source </w:t>
            </w:r>
          </w:p>
        </w:tc>
        <w:tc>
          <w:tcPr>
            <w:tcW w:w="7950" w:type="dxa"/>
          </w:tcPr>
          <w:p w14:paraId="1F86C5DA"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main reference or point of origin</w:t>
            </w:r>
          </w:p>
        </w:tc>
      </w:tr>
      <w:tr w:rsidR="002C7E56" w14:paraId="7A71886D" w14:textId="77777777">
        <w:tc>
          <w:tcPr>
            <w:tcW w:w="2850" w:type="dxa"/>
          </w:tcPr>
          <w:p w14:paraId="762FD91B"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statutory law</w:t>
            </w:r>
          </w:p>
        </w:tc>
        <w:tc>
          <w:tcPr>
            <w:tcW w:w="7950" w:type="dxa"/>
          </w:tcPr>
          <w:p w14:paraId="24A8CA9C"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laws passed by Congress or a state legislature</w:t>
            </w:r>
          </w:p>
        </w:tc>
      </w:tr>
      <w:tr w:rsidR="002C7E56" w14:paraId="2CC0ABE5" w14:textId="77777777">
        <w:tc>
          <w:tcPr>
            <w:tcW w:w="2850" w:type="dxa"/>
          </w:tcPr>
          <w:p w14:paraId="708BC1EB" w14:textId="77777777" w:rsidR="002C7E56"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type </w:t>
            </w:r>
          </w:p>
        </w:tc>
        <w:tc>
          <w:tcPr>
            <w:tcW w:w="7950" w:type="dxa"/>
          </w:tcPr>
          <w:p w14:paraId="3C9B4C08"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particular category, kind, or group</w:t>
            </w:r>
          </w:p>
        </w:tc>
      </w:tr>
    </w:tbl>
    <w:p w14:paraId="768F33A0" w14:textId="77777777" w:rsidR="002C7E56" w:rsidRDefault="002C7E56">
      <w:pPr>
        <w:spacing w:line="240" w:lineRule="auto"/>
        <w:rPr>
          <w:rFonts w:ascii="Times New Roman" w:eastAsia="Times New Roman" w:hAnsi="Times New Roman" w:cs="Times New Roman"/>
          <w:b/>
          <w:color w:val="211D1E"/>
          <w:sz w:val="24"/>
          <w:szCs w:val="24"/>
        </w:rPr>
      </w:pPr>
    </w:p>
    <w:p w14:paraId="6EBC6D3E" w14:textId="77777777" w:rsidR="002C7E56" w:rsidRDefault="002C7E56">
      <w:pPr>
        <w:spacing w:line="240" w:lineRule="auto"/>
        <w:rPr>
          <w:rFonts w:ascii="Times New Roman" w:eastAsia="Times New Roman" w:hAnsi="Times New Roman" w:cs="Times New Roman"/>
          <w:b/>
          <w:color w:val="211D1E"/>
          <w:sz w:val="24"/>
          <w:szCs w:val="24"/>
        </w:rPr>
      </w:pPr>
    </w:p>
    <w:p w14:paraId="4DB7E7EC" w14:textId="77777777" w:rsidR="002C7E56" w:rsidRDefault="00000000">
      <w:pPr>
        <w:pStyle w:val="Heading2"/>
        <w:rPr>
          <w:color w:val="211D1E"/>
        </w:rPr>
      </w:pPr>
      <w:bookmarkStart w:id="5" w:name="_15f7rsqjmh08" w:colFirst="0" w:colLast="0"/>
      <w:bookmarkEnd w:id="5"/>
      <w:r>
        <w:br w:type="page"/>
      </w:r>
    </w:p>
    <w:p w14:paraId="23492114" w14:textId="77777777" w:rsidR="002C7E56" w:rsidRDefault="00000000">
      <w:pPr>
        <w:pStyle w:val="Heading2"/>
        <w:rPr>
          <w:highlight w:val="white"/>
        </w:rPr>
      </w:pPr>
      <w:bookmarkStart w:id="6" w:name="_rr1fl21cqfpf" w:colFirst="0" w:colLast="0"/>
      <w:bookmarkEnd w:id="6"/>
      <w:r>
        <w:rPr>
          <w:highlight w:val="white"/>
        </w:rPr>
        <w:lastRenderedPageBreak/>
        <w:t>Additional Resources, Answer Keys, and Sources</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2C7E56" w14:paraId="15F3F37B" w14:textId="77777777">
        <w:tc>
          <w:tcPr>
            <w:tcW w:w="10800" w:type="dxa"/>
            <w:shd w:val="clear" w:color="auto" w:fill="D9D9D9"/>
            <w:tcMar>
              <w:top w:w="100" w:type="dxa"/>
              <w:left w:w="100" w:type="dxa"/>
              <w:bottom w:w="100" w:type="dxa"/>
              <w:right w:w="100" w:type="dxa"/>
            </w:tcMar>
          </w:tcPr>
          <w:p w14:paraId="4786B5A9" w14:textId="77777777" w:rsidR="002C7E56" w:rsidRDefault="00000000">
            <w:pPr>
              <w:pStyle w:val="Title"/>
              <w:widowControl w:val="0"/>
              <w:jc w:val="center"/>
              <w:rPr>
                <w:rFonts w:ascii="Times New Roman" w:eastAsia="Times New Roman" w:hAnsi="Times New Roman" w:cs="Times New Roman"/>
                <w:b/>
                <w:sz w:val="24"/>
                <w:szCs w:val="24"/>
              </w:rPr>
            </w:pPr>
            <w:bookmarkStart w:id="7" w:name="_jnc0bvp8l6w4" w:colFirst="0" w:colLast="0"/>
            <w:bookmarkEnd w:id="7"/>
            <w:r>
              <w:rPr>
                <w:rFonts w:ascii="Times New Roman" w:eastAsia="Times New Roman" w:hAnsi="Times New Roman" w:cs="Times New Roman"/>
                <w:b/>
                <w:sz w:val="24"/>
                <w:szCs w:val="24"/>
              </w:rPr>
              <w:t>ADDITIONAL RESOURCES</w:t>
            </w:r>
          </w:p>
        </w:tc>
      </w:tr>
      <w:tr w:rsidR="002C7E56" w14:paraId="47E1DE01" w14:textId="77777777">
        <w:tc>
          <w:tcPr>
            <w:tcW w:w="10800" w:type="dxa"/>
            <w:shd w:val="clear" w:color="auto" w:fill="auto"/>
            <w:tcMar>
              <w:top w:w="100" w:type="dxa"/>
              <w:left w:w="100" w:type="dxa"/>
              <w:bottom w:w="100" w:type="dxa"/>
              <w:right w:w="100" w:type="dxa"/>
            </w:tcMar>
          </w:tcPr>
          <w:p w14:paraId="4AD07C6A" w14:textId="77777777" w:rsidR="002C7E56" w:rsidRDefault="00000000">
            <w:pPr>
              <w:widowControl w:val="0"/>
              <w:spacing w:line="240" w:lineRule="auto"/>
              <w:rPr>
                <w:rFonts w:ascii="Times New Roman" w:eastAsia="Times New Roman" w:hAnsi="Times New Roman" w:cs="Times New Roman"/>
                <w:color w:val="1155CC"/>
                <w:sz w:val="24"/>
                <w:szCs w:val="24"/>
              </w:rPr>
            </w:pPr>
            <w:hyperlink r:id="rId17">
              <w:r>
                <w:rPr>
                  <w:rFonts w:ascii="Times New Roman" w:eastAsia="Times New Roman" w:hAnsi="Times New Roman" w:cs="Times New Roman"/>
                  <w:color w:val="1155CC"/>
                  <w:sz w:val="24"/>
                  <w:szCs w:val="24"/>
                  <w:u w:val="single"/>
                </w:rPr>
                <w:t>Civics 360 Resources</w:t>
              </w:r>
            </w:hyperlink>
          </w:p>
          <w:p w14:paraId="3B41DA55" w14:textId="77777777" w:rsidR="002C7E56" w:rsidRDefault="002C7E56">
            <w:pPr>
              <w:widowControl w:val="0"/>
              <w:spacing w:line="240" w:lineRule="auto"/>
              <w:rPr>
                <w:rFonts w:ascii="Times New Roman" w:eastAsia="Times New Roman" w:hAnsi="Times New Roman" w:cs="Times New Roman"/>
                <w:sz w:val="24"/>
                <w:szCs w:val="24"/>
              </w:rPr>
            </w:pPr>
          </w:p>
          <w:p w14:paraId="6861B0F7" w14:textId="77777777" w:rsidR="002C7E56"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06CED584" w14:textId="77777777" w:rsidR="002C7E56" w:rsidRDefault="0000000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bl>
    <w:p w14:paraId="3F0E96EB" w14:textId="77777777" w:rsidR="002C7E56" w:rsidRDefault="002C7E56">
      <w:pPr>
        <w:widowControl w:val="0"/>
        <w:spacing w:after="320" w:line="240" w:lineRule="auto"/>
        <w:rPr>
          <w:rFonts w:ascii="Times New Roman" w:eastAsia="Times New Roman" w:hAnsi="Times New Roman" w:cs="Times New Roman"/>
          <w:color w:val="211D1E"/>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2C7E56" w14:paraId="4DB90E02" w14:textId="77777777">
        <w:tc>
          <w:tcPr>
            <w:tcW w:w="10800" w:type="dxa"/>
            <w:shd w:val="clear" w:color="auto" w:fill="D9D9D9"/>
            <w:tcMar>
              <w:top w:w="100" w:type="dxa"/>
              <w:left w:w="100" w:type="dxa"/>
              <w:bottom w:w="100" w:type="dxa"/>
              <w:right w:w="100" w:type="dxa"/>
            </w:tcMar>
          </w:tcPr>
          <w:p w14:paraId="2DC084F2"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2C7E56" w14:paraId="6FC663D0" w14:textId="77777777">
        <w:tc>
          <w:tcPr>
            <w:tcW w:w="10800" w:type="dxa"/>
            <w:shd w:val="clear" w:color="auto" w:fill="auto"/>
            <w:tcMar>
              <w:top w:w="100" w:type="dxa"/>
              <w:left w:w="100" w:type="dxa"/>
              <w:bottom w:w="100" w:type="dxa"/>
              <w:right w:w="100" w:type="dxa"/>
            </w:tcMar>
          </w:tcPr>
          <w:p w14:paraId="4F5B3140" w14:textId="77777777" w:rsidR="002C7E56" w:rsidRDefault="00000000">
            <w:pPr>
              <w:widowControl w:val="0"/>
              <w:shd w:val="clear" w:color="auto" w:fill="FFFFFF"/>
              <w:spacing w:line="240" w:lineRule="auto"/>
              <w:rPr>
                <w:rFonts w:ascii="Times New Roman" w:eastAsia="Times New Roman" w:hAnsi="Times New Roman" w:cs="Times New Roman"/>
                <w:color w:val="211D1E"/>
                <w:sz w:val="24"/>
                <w:szCs w:val="24"/>
              </w:rPr>
            </w:pPr>
            <w:r>
              <w:rPr>
                <w:rFonts w:ascii="Times New Roman" w:eastAsia="Times New Roman" w:hAnsi="Times New Roman" w:cs="Times New Roman"/>
                <w:color w:val="211D1E"/>
                <w:sz w:val="24"/>
                <w:szCs w:val="24"/>
              </w:rPr>
              <w:t>Sample Answers: Sources and Types of Law activity sheet</w:t>
            </w:r>
          </w:p>
          <w:p w14:paraId="787D4BDF" w14:textId="77777777" w:rsidR="002C7E56"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color w:val="211D1E"/>
                <w:sz w:val="24"/>
                <w:szCs w:val="24"/>
              </w:rPr>
              <w:t>Sample Answers: Types of Law Scenarios</w:t>
            </w:r>
          </w:p>
          <w:p w14:paraId="79D4B23A" w14:textId="77777777" w:rsidR="002C7E56"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Written Response: Sample Scoring Rubric</w:t>
            </w:r>
          </w:p>
        </w:tc>
      </w:tr>
    </w:tbl>
    <w:p w14:paraId="28F00F6F" w14:textId="77777777" w:rsidR="002C7E56" w:rsidRDefault="002C7E56">
      <w:pPr>
        <w:spacing w:line="240" w:lineRule="auto"/>
        <w:rPr>
          <w:rFonts w:ascii="Times New Roman" w:eastAsia="Times New Roman" w:hAnsi="Times New Roman" w:cs="Times New Roman"/>
          <w:color w:val="211D1E"/>
          <w:sz w:val="24"/>
          <w:szCs w:val="24"/>
        </w:rPr>
      </w:pPr>
    </w:p>
    <w:p w14:paraId="1C8CEC52" w14:textId="77777777" w:rsidR="002C7E56" w:rsidRDefault="002C7E56">
      <w:pPr>
        <w:spacing w:line="240" w:lineRule="auto"/>
        <w:rPr>
          <w:rFonts w:ascii="Times New Roman" w:eastAsia="Times New Roman" w:hAnsi="Times New Roman" w:cs="Times New Roman"/>
          <w:color w:val="211D1E"/>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2C7E56" w14:paraId="30F09F02" w14:textId="77777777">
        <w:tc>
          <w:tcPr>
            <w:tcW w:w="10800" w:type="dxa"/>
            <w:shd w:val="clear" w:color="auto" w:fill="D9D9D9"/>
            <w:tcMar>
              <w:top w:w="100" w:type="dxa"/>
              <w:left w:w="100" w:type="dxa"/>
              <w:bottom w:w="100" w:type="dxa"/>
              <w:right w:w="100" w:type="dxa"/>
            </w:tcMar>
          </w:tcPr>
          <w:p w14:paraId="6552B4D8" w14:textId="77777777" w:rsidR="002C7E56"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2C7E56" w14:paraId="1ED5C855" w14:textId="77777777">
        <w:tc>
          <w:tcPr>
            <w:tcW w:w="10800" w:type="dxa"/>
            <w:shd w:val="clear" w:color="auto" w:fill="auto"/>
            <w:tcMar>
              <w:top w:w="100" w:type="dxa"/>
              <w:left w:w="100" w:type="dxa"/>
              <w:bottom w:w="100" w:type="dxa"/>
              <w:right w:w="100" w:type="dxa"/>
            </w:tcMar>
          </w:tcPr>
          <w:p w14:paraId="1A10CFB8"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Notes on Mesopotamia from National Geographic Education Video: </w:t>
            </w:r>
            <w:hyperlink r:id="rId18">
              <w:r>
                <w:rPr>
                  <w:rFonts w:ascii="Times New Roman" w:eastAsia="Times New Roman" w:hAnsi="Times New Roman" w:cs="Times New Roman"/>
                  <w:color w:val="1155CC"/>
                  <w:sz w:val="24"/>
                  <w:szCs w:val="24"/>
                  <w:u w:val="single"/>
                </w:rPr>
                <w:t>https://www.youtube.com/watch?v=xVf5kZA0HtQ</w:t>
              </w:r>
            </w:hyperlink>
            <w:r>
              <w:rPr>
                <w:rFonts w:ascii="Times New Roman" w:eastAsia="Times New Roman" w:hAnsi="Times New Roman" w:cs="Times New Roman"/>
                <w:color w:val="211D1E"/>
                <w:sz w:val="24"/>
                <w:szCs w:val="24"/>
              </w:rPr>
              <w:t xml:space="preserve">, </w:t>
            </w:r>
            <w:r>
              <w:rPr>
                <w:rFonts w:ascii="Times New Roman" w:eastAsia="Times New Roman" w:hAnsi="Times New Roman" w:cs="Times New Roman"/>
                <w:sz w:val="24"/>
                <w:szCs w:val="24"/>
              </w:rPr>
              <w:t xml:space="preserve">Accessed April 2013 </w:t>
            </w:r>
          </w:p>
          <w:p w14:paraId="11FD7DF8"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Mesopotamia Map</w:t>
            </w:r>
            <w:r>
              <w:rPr>
                <w:rFonts w:ascii="Times New Roman" w:eastAsia="Times New Roman" w:hAnsi="Times New Roman" w:cs="Times New Roman"/>
                <w:color w:val="211D1E"/>
                <w:sz w:val="24"/>
                <w:szCs w:val="24"/>
              </w:rPr>
              <w:t xml:space="preserve">: </w:t>
            </w:r>
            <w:hyperlink r:id="rId19">
              <w:r>
                <w:rPr>
                  <w:rFonts w:ascii="Times New Roman" w:eastAsia="Times New Roman" w:hAnsi="Times New Roman" w:cs="Times New Roman"/>
                  <w:color w:val="1155CC"/>
                  <w:sz w:val="24"/>
                  <w:szCs w:val="24"/>
                  <w:u w:val="single"/>
                </w:rPr>
                <w:t>https://upload.wikimedia.org/wikipedia/commons/thumb/2/23/Fertile_Crescent_map.png/976px-Fertile_Crescent_map.png?20100617182834</w:t>
              </w:r>
            </w:hyperlink>
            <w:r>
              <w:rPr>
                <w:rFonts w:ascii="Times New Roman" w:eastAsia="Times New Roman" w:hAnsi="Times New Roman" w:cs="Times New Roman"/>
                <w:color w:val="211D1E"/>
                <w:sz w:val="24"/>
                <w:szCs w:val="24"/>
              </w:rPr>
              <w:t xml:space="preserve"> </w:t>
            </w:r>
          </w:p>
          <w:p w14:paraId="44D64871"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Iraq and Syria Map: </w:t>
            </w:r>
            <w:hyperlink r:id="rId20">
              <w:r>
                <w:rPr>
                  <w:rFonts w:ascii="Times New Roman" w:eastAsia="Times New Roman" w:hAnsi="Times New Roman" w:cs="Times New Roman"/>
                  <w:color w:val="1155CC"/>
                  <w:sz w:val="24"/>
                  <w:szCs w:val="24"/>
                  <w:u w:val="single"/>
                </w:rPr>
                <w:t>https://upload.wikimedia.org/wikipedia/commons/7/72/Map_of_Middle_East.png?20121128111049</w:t>
              </w:r>
            </w:hyperlink>
            <w:r>
              <w:rPr>
                <w:rFonts w:ascii="Times New Roman" w:eastAsia="Times New Roman" w:hAnsi="Times New Roman" w:cs="Times New Roman"/>
                <w:sz w:val="24"/>
                <w:szCs w:val="24"/>
              </w:rPr>
              <w:t xml:space="preserve"> </w:t>
            </w:r>
          </w:p>
          <w:p w14:paraId="6BA5FD7A" w14:textId="77777777" w:rsidR="002C7E56"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Magna Carta image and notes:</w:t>
            </w:r>
            <w:r>
              <w:rPr>
                <w:rFonts w:ascii="Times New Roman" w:eastAsia="Times New Roman" w:hAnsi="Times New Roman" w:cs="Times New Roman"/>
                <w:color w:val="211D1E"/>
                <w:sz w:val="24"/>
                <w:szCs w:val="24"/>
              </w:rPr>
              <w:t xml:space="preserve"> </w:t>
            </w:r>
            <w:hyperlink r:id="rId21">
              <w:r>
                <w:rPr>
                  <w:rFonts w:ascii="Times New Roman" w:eastAsia="Times New Roman" w:hAnsi="Times New Roman" w:cs="Times New Roman"/>
                  <w:color w:val="1155CC"/>
                  <w:sz w:val="24"/>
                  <w:szCs w:val="24"/>
                  <w:u w:val="single"/>
                </w:rPr>
                <w:t>https://www.archives.gov/exhibits/featured-documents/magna-carta</w:t>
              </w:r>
            </w:hyperlink>
            <w:r>
              <w:rPr>
                <w:rFonts w:ascii="Times New Roman" w:eastAsia="Times New Roman" w:hAnsi="Times New Roman" w:cs="Times New Roman"/>
                <w:color w:val="1155CC"/>
                <w:sz w:val="24"/>
                <w:szCs w:val="24"/>
              </w:rPr>
              <w:t xml:space="preserve"> </w:t>
            </w:r>
          </w:p>
          <w:p w14:paraId="59FA16C6" w14:textId="77777777" w:rsidR="002C7E56" w:rsidRDefault="00000000">
            <w:pP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Constitutional law notes:</w:t>
            </w:r>
          </w:p>
          <w:p w14:paraId="6A488185" w14:textId="77777777" w:rsidR="002C7E56" w:rsidRDefault="00000000">
            <w:pPr>
              <w:spacing w:line="240" w:lineRule="auto"/>
              <w:rPr>
                <w:rFonts w:ascii="Times New Roman" w:eastAsia="Times New Roman" w:hAnsi="Times New Roman" w:cs="Times New Roman"/>
                <w:sz w:val="24"/>
                <w:szCs w:val="24"/>
              </w:rPr>
            </w:pPr>
            <w:hyperlink r:id="rId22">
              <w:r>
                <w:rPr>
                  <w:rFonts w:ascii="Times New Roman" w:eastAsia="Times New Roman" w:hAnsi="Times New Roman" w:cs="Times New Roman"/>
                  <w:color w:val="1155CC"/>
                  <w:sz w:val="24"/>
                  <w:szCs w:val="24"/>
                  <w:u w:val="single"/>
                </w:rPr>
                <w:t>http://teacher.scholastic.com/scholasticnews/indepth/upfront/grolier/constitutional_law.htm</w:t>
              </w:r>
            </w:hyperlink>
            <w:r>
              <w:rPr>
                <w:rFonts w:ascii="Times New Roman" w:eastAsia="Times New Roman" w:hAnsi="Times New Roman" w:cs="Times New Roman"/>
                <w:color w:val="211D1E"/>
                <w:sz w:val="24"/>
                <w:szCs w:val="24"/>
              </w:rPr>
              <w:t xml:space="preserve">, </w:t>
            </w:r>
            <w:r>
              <w:rPr>
                <w:rFonts w:ascii="Times New Roman" w:eastAsia="Times New Roman" w:hAnsi="Times New Roman" w:cs="Times New Roman"/>
                <w:sz w:val="24"/>
                <w:szCs w:val="24"/>
              </w:rPr>
              <w:t>Accessed April 2013</w:t>
            </w:r>
          </w:p>
          <w:p w14:paraId="7A9DB21D" w14:textId="77777777" w:rsidR="002C7E56"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Sources of law reading information, Cornell Law School Legal Information Institute: </w:t>
            </w:r>
            <w:hyperlink r:id="rId23">
              <w:r>
                <w:rPr>
                  <w:rFonts w:ascii="Times New Roman" w:eastAsia="Times New Roman" w:hAnsi="Times New Roman" w:cs="Times New Roman"/>
                  <w:color w:val="1155CC"/>
                  <w:sz w:val="24"/>
                  <w:szCs w:val="24"/>
                  <w:u w:val="single"/>
                </w:rPr>
                <w:t>https://www.law.cornell.edu/</w:t>
              </w:r>
            </w:hyperlink>
            <w:r>
              <w:rPr>
                <w:rFonts w:ascii="Times New Roman" w:eastAsia="Times New Roman" w:hAnsi="Times New Roman" w:cs="Times New Roman"/>
                <w:sz w:val="24"/>
                <w:szCs w:val="24"/>
              </w:rPr>
              <w:t xml:space="preserve"> </w:t>
            </w:r>
          </w:p>
          <w:p w14:paraId="0EC70AD5" w14:textId="77777777" w:rsidR="002C7E56" w:rsidRDefault="00000000">
            <w:pPr>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Reading “Types of Law”</w:t>
            </w:r>
            <w:r>
              <w:rPr>
                <w:rFonts w:ascii="Times New Roman" w:eastAsia="Times New Roman" w:hAnsi="Times New Roman" w:cs="Times New Roman"/>
                <w:color w:val="211D1E"/>
                <w:sz w:val="24"/>
                <w:szCs w:val="24"/>
              </w:rPr>
              <w:t xml:space="preserve">  </w:t>
            </w:r>
            <w:hyperlink r:id="rId24">
              <w:r>
                <w:rPr>
                  <w:rFonts w:ascii="Times New Roman" w:eastAsia="Times New Roman" w:hAnsi="Times New Roman" w:cs="Times New Roman"/>
                  <w:color w:val="1155CC"/>
                  <w:sz w:val="24"/>
                  <w:szCs w:val="24"/>
                  <w:u w:val="single"/>
                </w:rPr>
                <w:t>https://www.icivics.org/teachers/lesson-plans/sources-law</w:t>
              </w:r>
            </w:hyperlink>
            <w:r>
              <w:rPr>
                <w:rFonts w:ascii="Times New Roman" w:eastAsia="Times New Roman" w:hAnsi="Times New Roman" w:cs="Times New Roman"/>
                <w:color w:val="211D1E"/>
                <w:sz w:val="24"/>
                <w:szCs w:val="24"/>
              </w:rPr>
              <w:t xml:space="preserve"> </w:t>
            </w:r>
            <w:r>
              <w:rPr>
                <w:rFonts w:ascii="Times New Roman" w:eastAsia="Times New Roman" w:hAnsi="Times New Roman" w:cs="Times New Roman"/>
                <w:sz w:val="24"/>
                <w:szCs w:val="24"/>
              </w:rPr>
              <w:t>Accessed September 2022</w:t>
            </w:r>
          </w:p>
          <w:p w14:paraId="04F75072" w14:textId="77777777" w:rsidR="002C7E56" w:rsidRDefault="00000000">
            <w:pPr>
              <w:spacing w:line="240" w:lineRule="auto"/>
              <w:rPr>
                <w:rFonts w:ascii="Times New Roman" w:eastAsia="Times New Roman" w:hAnsi="Times New Roman" w:cs="Times New Roman"/>
                <w:color w:val="211D1E"/>
                <w:sz w:val="24"/>
                <w:szCs w:val="24"/>
              </w:rPr>
            </w:pPr>
            <w:r>
              <w:rPr>
                <w:rFonts w:ascii="Times New Roman" w:eastAsia="Times New Roman" w:hAnsi="Times New Roman" w:cs="Times New Roman"/>
                <w:sz w:val="24"/>
                <w:szCs w:val="24"/>
              </w:rPr>
              <w:t xml:space="preserve">Types of Law Scenarios adapted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w:t>
            </w:r>
            <w:hyperlink r:id="rId25">
              <w:r>
                <w:rPr>
                  <w:rFonts w:ascii="Times New Roman" w:eastAsia="Times New Roman" w:hAnsi="Times New Roman" w:cs="Times New Roman"/>
                  <w:color w:val="1155CC"/>
                  <w:sz w:val="24"/>
                  <w:szCs w:val="24"/>
                  <w:u w:val="single"/>
                </w:rPr>
                <w:t>https://www.icivics.org/teachers/lesson-plans/sources-law?check_logged_in=1</w:t>
              </w:r>
            </w:hyperlink>
            <w:r>
              <w:rPr>
                <w:rFonts w:ascii="Times New Roman" w:eastAsia="Times New Roman" w:hAnsi="Times New Roman" w:cs="Times New Roman"/>
                <w:sz w:val="24"/>
                <w:szCs w:val="24"/>
              </w:rPr>
              <w:t xml:space="preserve"> </w:t>
            </w:r>
          </w:p>
        </w:tc>
      </w:tr>
    </w:tbl>
    <w:p w14:paraId="0A733116" w14:textId="77777777" w:rsidR="002C7E56" w:rsidRDefault="002C7E56">
      <w:pPr>
        <w:spacing w:line="240" w:lineRule="auto"/>
        <w:rPr>
          <w:rFonts w:ascii="Times New Roman" w:eastAsia="Times New Roman" w:hAnsi="Times New Roman" w:cs="Times New Roman"/>
          <w:b/>
          <w:color w:val="211D1E"/>
          <w:sz w:val="24"/>
          <w:szCs w:val="24"/>
        </w:rPr>
      </w:pPr>
    </w:p>
    <w:sectPr w:rsidR="002C7E56">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11716" w14:textId="77777777" w:rsidR="00C629B4" w:rsidRDefault="00C629B4">
      <w:pPr>
        <w:spacing w:line="240" w:lineRule="auto"/>
      </w:pPr>
      <w:r>
        <w:separator/>
      </w:r>
    </w:p>
  </w:endnote>
  <w:endnote w:type="continuationSeparator" w:id="0">
    <w:p w14:paraId="774ECE3B" w14:textId="77777777" w:rsidR="00C629B4" w:rsidRDefault="00C62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6D71" w14:textId="77777777" w:rsidR="002C7E56" w:rsidRDefault="002C7E56">
    <w:pPr>
      <w:jc w:val="right"/>
      <w:rPr>
        <w:rFonts w:ascii="Times New Roman" w:eastAsia="Times New Roman" w:hAnsi="Times New Roman" w:cs="Times New Roman"/>
        <w:sz w:val="24"/>
        <w:szCs w:val="24"/>
      </w:rPr>
    </w:pPr>
  </w:p>
  <w:p w14:paraId="67723AC6" w14:textId="77777777" w:rsidR="002C7E56" w:rsidRDefault="002C7E56">
    <w:pPr>
      <w:jc w:val="right"/>
    </w:pPr>
  </w:p>
  <w:p w14:paraId="2445BD03" w14:textId="77777777" w:rsidR="002C7E56" w:rsidRDefault="00000000">
    <w:pPr>
      <w:jc w:val="right"/>
    </w:pPr>
    <w:r>
      <w:fldChar w:fldCharType="begin"/>
    </w:r>
    <w:r>
      <w:instrText>PAGE</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97EB" w14:textId="77777777" w:rsidR="002C7E56"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SS.7.CG.3.10 - </w:t>
    </w:r>
    <w:r>
      <w:rPr>
        <w:rFonts w:ascii="Times New Roman" w:eastAsia="Times New Roman" w:hAnsi="Times New Roman" w:cs="Times New Roman"/>
        <w:i/>
        <w:sz w:val="24"/>
        <w:szCs w:val="24"/>
      </w:rPr>
      <w:t>Updated 08/2023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0351CF">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AFABB" w14:textId="77777777" w:rsidR="002C7E56"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SS.7.CG.3.10 -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0351CF">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7B931" w14:textId="77777777" w:rsidR="00C629B4" w:rsidRDefault="00C629B4">
      <w:pPr>
        <w:spacing w:line="240" w:lineRule="auto"/>
      </w:pPr>
      <w:r>
        <w:separator/>
      </w:r>
    </w:p>
  </w:footnote>
  <w:footnote w:type="continuationSeparator" w:id="0">
    <w:p w14:paraId="62DFCB4E" w14:textId="77777777" w:rsidR="00C629B4" w:rsidRDefault="00C629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0408" w14:textId="77777777" w:rsidR="002C7E56" w:rsidRDefault="002C7E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3BB35" w14:textId="77777777" w:rsidR="002C7E56"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141EDD4E" wp14:editId="7F1CC0D0">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F754" w14:textId="77777777" w:rsidR="002C7E56" w:rsidRDefault="002C7E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40C"/>
    <w:multiLevelType w:val="multilevel"/>
    <w:tmpl w:val="515C9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E21D6D"/>
    <w:multiLevelType w:val="multilevel"/>
    <w:tmpl w:val="415CED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EFD1309"/>
    <w:multiLevelType w:val="multilevel"/>
    <w:tmpl w:val="F34E7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8E3C18"/>
    <w:multiLevelType w:val="multilevel"/>
    <w:tmpl w:val="520CF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7A28CB"/>
    <w:multiLevelType w:val="multilevel"/>
    <w:tmpl w:val="72BAD8DA"/>
    <w:lvl w:ilvl="0">
      <w:start w:val="1"/>
      <w:numFmt w:val="decimal"/>
      <w:lvlText w:val="%1."/>
      <w:lvlJc w:val="left"/>
      <w:pPr>
        <w:ind w:left="630" w:hanging="360"/>
      </w:pPr>
      <w:rPr>
        <w:i w:val="0"/>
        <w:color w:val="000000"/>
      </w:rPr>
    </w:lvl>
    <w:lvl w:ilvl="1">
      <w:start w:val="1"/>
      <w:numFmt w:val="bullet"/>
      <w:lvlText w:val="■"/>
      <w:lvlJc w:val="left"/>
      <w:pPr>
        <w:ind w:left="1350" w:hanging="360"/>
      </w:pPr>
      <w:rPr>
        <w:rFonts w:ascii="Noto Sans Symbols" w:eastAsia="Noto Sans Symbols" w:hAnsi="Noto Sans Symbols" w:cs="Noto Sans Symbols"/>
        <w:sz w:val="18"/>
        <w:szCs w:val="18"/>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5" w15:restartNumberingAfterBreak="0">
    <w:nsid w:val="258804DD"/>
    <w:multiLevelType w:val="multilevel"/>
    <w:tmpl w:val="607846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2F22BE5"/>
    <w:multiLevelType w:val="multilevel"/>
    <w:tmpl w:val="472CD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E3C1D8F"/>
    <w:multiLevelType w:val="multilevel"/>
    <w:tmpl w:val="4DD8E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D344B21"/>
    <w:multiLevelType w:val="multilevel"/>
    <w:tmpl w:val="E014F2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48929E8"/>
    <w:multiLevelType w:val="multilevel"/>
    <w:tmpl w:val="E00A8E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9075FB1"/>
    <w:multiLevelType w:val="multilevel"/>
    <w:tmpl w:val="C6428DB4"/>
    <w:lvl w:ilvl="0">
      <w:start w:val="1"/>
      <w:numFmt w:val="decimal"/>
      <w:lvlText w:val="%1."/>
      <w:lvlJc w:val="left"/>
      <w:pPr>
        <w:ind w:left="630" w:hanging="360"/>
      </w:pPr>
      <w:rPr>
        <w:i w:val="0"/>
        <w:color w:val="000000"/>
      </w:rPr>
    </w:lvl>
    <w:lvl w:ilvl="1">
      <w:start w:val="1"/>
      <w:numFmt w:val="bullet"/>
      <w:lvlText w:val="■"/>
      <w:lvlJc w:val="left"/>
      <w:pPr>
        <w:ind w:left="1350" w:hanging="360"/>
      </w:pPr>
      <w:rPr>
        <w:rFonts w:ascii="Noto Sans Symbols" w:eastAsia="Noto Sans Symbols" w:hAnsi="Noto Sans Symbols" w:cs="Noto Sans Symbols"/>
        <w:sz w:val="14"/>
        <w:szCs w:val="14"/>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num w:numId="1" w16cid:durableId="866873891">
    <w:abstractNumId w:val="0"/>
  </w:num>
  <w:num w:numId="2" w16cid:durableId="1567060783">
    <w:abstractNumId w:val="7"/>
  </w:num>
  <w:num w:numId="3" w16cid:durableId="1392458579">
    <w:abstractNumId w:val="6"/>
  </w:num>
  <w:num w:numId="4" w16cid:durableId="707799470">
    <w:abstractNumId w:val="9"/>
  </w:num>
  <w:num w:numId="5" w16cid:durableId="87971021">
    <w:abstractNumId w:val="8"/>
  </w:num>
  <w:num w:numId="6" w16cid:durableId="1962766396">
    <w:abstractNumId w:val="1"/>
  </w:num>
  <w:num w:numId="7" w16cid:durableId="1118334241">
    <w:abstractNumId w:val="5"/>
  </w:num>
  <w:num w:numId="8" w16cid:durableId="1611618894">
    <w:abstractNumId w:val="4"/>
  </w:num>
  <w:num w:numId="9" w16cid:durableId="2114743890">
    <w:abstractNumId w:val="2"/>
  </w:num>
  <w:num w:numId="10" w16cid:durableId="654602407">
    <w:abstractNumId w:val="10"/>
  </w:num>
  <w:num w:numId="11" w16cid:durableId="2973418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56"/>
    <w:rsid w:val="000351CF"/>
    <w:rsid w:val="002C7E56"/>
    <w:rsid w:val="00C6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8E3D11"/>
  <w15:docId w15:val="{A3FAA1DD-43E6-3C45-A46D-AD5D23D0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line="240" w:lineRule="auto"/>
      <w:outlineLvl w:val="1"/>
    </w:pPr>
    <w:rPr>
      <w:rFonts w:ascii="Times New Roman" w:eastAsia="Times New Roman" w:hAnsi="Times New Roman" w:cs="Times New Roman"/>
      <w:b/>
      <w:color w:val="FFFFFF"/>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035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pload.wikimedia.org/wikipedia/commons/thumb/2/23/Fertile_Crescent_map.png/976px-Fertile_Crescent_map.png?20100617182834" TargetMode="External"/><Relationship Id="rId18" Type="http://schemas.openxmlformats.org/officeDocument/2006/relationships/hyperlink" Target="https://www.youtube.com/watch?v=xVf5kZA0HtQ"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rchives.gov/exhibits/featured-documents/magna-carta"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civics360.org" TargetMode="External"/><Relationship Id="rId25" Type="http://schemas.openxmlformats.org/officeDocument/2006/relationships/hyperlink" Target="https://www.icivics.org/teachers/lesson-plans/sources-law?check_logged_in=1" TargetMode="External"/><Relationship Id="rId2" Type="http://schemas.openxmlformats.org/officeDocument/2006/relationships/styles" Target="styles.xml"/><Relationship Id="rId16" Type="http://schemas.openxmlformats.org/officeDocument/2006/relationships/hyperlink" Target="https://www.archives.gov/exhibits/featured-documents/magna-carta" TargetMode="External"/><Relationship Id="rId20" Type="http://schemas.openxmlformats.org/officeDocument/2006/relationships/hyperlink" Target="https://upload.wikimedia.org/wikipedia/commons/7/72/Map_of_Middle_East.png?201211281110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icivics.org/teachers/lesson-plans/sources-law" TargetMode="External"/><Relationship Id="rId5" Type="http://schemas.openxmlformats.org/officeDocument/2006/relationships/footnotes" Target="footnotes.xml"/><Relationship Id="rId15" Type="http://schemas.openxmlformats.org/officeDocument/2006/relationships/hyperlink" Target="https://upload.wikimedia.org/wikipedia/commons/thumb/2/23/Fertile_Crescent_map.png/976px-Fertile_Crescent_map.png?20100617182834" TargetMode="External"/><Relationship Id="rId23" Type="http://schemas.openxmlformats.org/officeDocument/2006/relationships/hyperlink" Target="https://www.law.cornell.edu/" TargetMode="External"/><Relationship Id="rId10" Type="http://schemas.openxmlformats.org/officeDocument/2006/relationships/footer" Target="footer2.xml"/><Relationship Id="rId19" Type="http://schemas.openxmlformats.org/officeDocument/2006/relationships/hyperlink" Target="https://upload.wikimedia.org/wikipedia/commons/thumb/2/23/Fertile_Crescent_map.png/976px-Fertile_Crescent_map.png?20100617182834"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upload.wikimedia.org/wikipedia/commons/thumb/2/23/Fertile_Crescent_map.png/976px-Fertile_Crescent_map.png?20100617182834" TargetMode="External"/><Relationship Id="rId22" Type="http://schemas.openxmlformats.org/officeDocument/2006/relationships/hyperlink" Target="http://teacher.scholastic.com/scholasticnews/indepth/upfront/grolier/constitutional_law.ht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3274</Words>
  <Characters>18662</Characters>
  <Application>Microsoft Office Word</Application>
  <DocSecurity>0</DocSecurity>
  <Lines>155</Lines>
  <Paragraphs>43</Paragraphs>
  <ScaleCrop>false</ScaleCrop>
  <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2023-08-19T18:30:00Z</dcterms:created>
  <dcterms:modified xsi:type="dcterms:W3CDTF">2023-08-19T18:30:00Z</dcterms:modified>
</cp:coreProperties>
</file>