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Forms of Government Graphic Organizer-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Sample Answers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 each station/placard, use the reading to write a definition for that form of government, as well as list any defining characteristics. Using your understanding, you will then analyze why the Framers of the U.S.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Constitution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did not choose certain forms when establishing our government.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</w:t>
      </w:r>
    </w:p>
    <w:tbl>
      <w:tblPr>
        <w:tblStyle w:val="Table1"/>
        <w:tblW w:w="1459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05"/>
        <w:gridCol w:w="6285"/>
        <w:gridCol w:w="6405"/>
        <w:tblGridChange w:id="0">
          <w:tblGrid>
            <w:gridCol w:w="1905"/>
            <w:gridCol w:w="6285"/>
            <w:gridCol w:w="6405"/>
          </w:tblGrid>
        </w:tblGridChange>
      </w:tblGrid>
      <w:tr>
        <w:trPr>
          <w:cantSplit w:val="0"/>
          <w:trHeight w:val="11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Form of Government: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Definition/Defining Characteristics: 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Why Not This One?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Autocracy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One person exercises all power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Dictatorships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Absolute monarchy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Controls all branches of government power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Strict obedience to government/state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 personal freedoms and individual rights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 free and fair elections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 checks and balances, consent of the governed, due process of law, individual rights, representative government, rule of law, or separation of powers.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 safeguards to protect liberty and freedom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Power all concentrated and unlimited</w:t>
            </w:r>
          </w:p>
        </w:tc>
      </w:tr>
      <w:tr>
        <w:trPr>
          <w:cantSplit w:val="0"/>
          <w:trHeight w:val="105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Monarchy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Power is held by a single person whose right to rule is based on being born into a royal family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On the throne for life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Absolute: unlimited power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Constitutional: limited; more republic; king/queen is symbolic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Head of state decided by birthright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Absolute Monarchy: Same answers as autocracy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Constitutional Monarchy: Head of state is not elected by the people but born into the position.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Potential for king/queen to consolidate power 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Oligarchy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Small group of powerful wealthy people have power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Elected, born, or have wealth to gain power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 free and fair elections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 check on power of oligarchs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Have been beneficial and harmful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Limited to no checks and balances, consent of the governed, due process of law, individual rights, representative government, rule of law, or separation of powers.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Limited to no safeguards to protect liberty and freedom</w:t>
            </w:r>
          </w:p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Power too concentrated and unlimited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Republic</w:t>
            </w:r>
          </w:p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People hold power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Government authority comes from the people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People elect representatives to make decisions and pass laws on their behalf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Other versions/names: representative democracy, indirect democracy, constitutional republic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Roots in ancient Rome</w:t>
            </w:r>
          </w:p>
        </w:tc>
        <w:tc>
          <w:tcPr>
            <w:shd w:fill="999999" w:val="clear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Democracy</w:t>
            </w:r>
          </w:p>
          <w:p w:rsidR="00000000" w:rsidDel="00000000" w:rsidP="00000000" w:rsidRDefault="00000000" w:rsidRPr="00000000" w14:paraId="000000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Rule by the people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Direct = power is directly in hands of people and not elected representatives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Indirect = people elect representatives to make decisions on their behalf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Direct democracies require eligible citizens to propose, consider, vote on, and pass laws directly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Roots in ancient Greece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*Note: For this box, stay specific to direct democracy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Direct Democracy: Difficult to have everyone represent themselves and vote on every issue-can get nothing else done; Especially difficult given the size of the U.S.</w:t>
            </w:r>
          </w:p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Theocracy</w:t>
            </w:r>
          </w:p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Religious authorities rule in the name of a god or deity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Rulers are chosen by a higher power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Laws and decisions are based on religious beliefs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Only state religion can be practiced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Religious texts inspire decisions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 separation of powers; checks and balances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 elections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Limited personal freedoms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Limited to no checks and balances, consent of the governed, due process of law, individual rights, representative government, rule of law, or separation of powers.</w:t>
            </w:r>
          </w:p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Limited to no safeguards to protect liberty and freedom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Power too concentrated and unlimited</w:t>
            </w:r>
          </w:p>
        </w:tc>
      </w:tr>
    </w:tbl>
    <w:p w:rsidR="00000000" w:rsidDel="00000000" w:rsidP="00000000" w:rsidRDefault="00000000" w:rsidRPr="00000000" w14:paraId="0000007B">
      <w:pPr>
        <w:spacing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color w:val="ff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0"/>
          <w:szCs w:val="20"/>
          <w:rtl w:val="0"/>
        </w:rPr>
        <w:t xml:space="preserve">U.S. Constitutional Republic;Democracy;Constitutional Monarchy</w:t>
        <w:tab/>
        <w:tab/>
        <w:tab/>
        <w:tab/>
        <w:tab/>
        <w:tab/>
        <w:t xml:space="preserve">Oligarchy; Theocracy; Absolute Monarchy; Autocracy</w:t>
        <w:tab/>
        <w:t xml:space="preserve"> </w:t>
      </w:r>
    </w:p>
    <w:p w:rsidR="00000000" w:rsidDel="00000000" w:rsidP="00000000" w:rsidRDefault="00000000" w:rsidRPr="00000000" w14:paraId="0000007D">
      <w:pPr>
        <w:spacing w:line="240" w:lineRule="auto"/>
        <w:ind w:left="11520" w:firstLine="0"/>
        <w:rPr>
          <w:rFonts w:ascii="Times New Roman" w:cs="Times New Roman" w:eastAsia="Times New Roman" w:hAnsi="Times New Roman"/>
          <w:b w:val="1"/>
          <w:color w:val="ff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0"/>
          <w:szCs w:val="20"/>
          <w:rtl w:val="0"/>
        </w:rPr>
        <w:t xml:space="preserve">Authoritarian/Totalitarian</w:t>
      </w:r>
    </w:p>
    <w:p w:rsidR="00000000" w:rsidDel="00000000" w:rsidP="00000000" w:rsidRDefault="00000000" w:rsidRPr="00000000" w14:paraId="0000007E">
      <w:pPr>
        <w:spacing w:line="240" w:lineRule="auto"/>
        <w:rPr>
          <w:rFonts w:ascii="Times New Roman" w:cs="Times New Roman" w:eastAsia="Times New Roman" w:hAnsi="Times New Roman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  <mc:AlternateContent>
          <mc:Choice Requires="wpg">
            <w:drawing>
              <wp:inline distB="114300" distT="114300" distL="114300" distR="114300">
                <wp:extent cx="9144000" cy="691207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60125" y="2812000"/>
                          <a:ext cx="9376800" cy="970800"/>
                        </a:xfrm>
                        <a:prstGeom prst="left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999999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9144000" cy="691207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0" cy="691207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