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4C1F6" w14:textId="77777777" w:rsidR="00C67384" w:rsidRDefault="00C673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4"/>
          <w:szCs w:val="24"/>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67384" w14:paraId="109EA3B2" w14:textId="77777777">
        <w:trPr>
          <w:jc w:val="center"/>
        </w:trPr>
        <w:tc>
          <w:tcPr>
            <w:tcW w:w="9360" w:type="dxa"/>
            <w:shd w:val="clear" w:color="auto" w:fill="D9D9D9"/>
            <w:tcMar>
              <w:top w:w="100" w:type="dxa"/>
              <w:left w:w="100" w:type="dxa"/>
              <w:bottom w:w="100" w:type="dxa"/>
              <w:right w:w="100" w:type="dxa"/>
            </w:tcMar>
          </w:tcPr>
          <w:p w14:paraId="39A1D615" w14:textId="77777777" w:rsidR="00C67384"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CONSTITUTIONAL QUALIFICATIONS FOR POLITICAL OFFICE</w:t>
            </w:r>
          </w:p>
        </w:tc>
      </w:tr>
      <w:tr w:rsidR="00C67384" w14:paraId="1A429DB5" w14:textId="77777777">
        <w:trPr>
          <w:jc w:val="center"/>
        </w:trPr>
        <w:tc>
          <w:tcPr>
            <w:tcW w:w="9360" w:type="dxa"/>
            <w:shd w:val="clear" w:color="auto" w:fill="auto"/>
            <w:tcMar>
              <w:top w:w="100" w:type="dxa"/>
              <w:left w:w="100" w:type="dxa"/>
              <w:bottom w:w="100" w:type="dxa"/>
              <w:right w:w="100" w:type="dxa"/>
            </w:tcMar>
          </w:tcPr>
          <w:p w14:paraId="30FAA2C1" w14:textId="77777777" w:rsidR="00C67384" w:rsidRDefault="00000000">
            <w:pPr>
              <w:spacing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4"/>
                <w:szCs w:val="24"/>
              </w:rPr>
              <w:t xml:space="preserve">SS.7.CG.2.7 </w:t>
            </w:r>
            <w:r>
              <w:rPr>
                <w:rFonts w:ascii="Times New Roman" w:eastAsia="Times New Roman" w:hAnsi="Times New Roman" w:cs="Times New Roman"/>
                <w:sz w:val="24"/>
                <w:szCs w:val="24"/>
              </w:rPr>
              <w:t xml:space="preserve">Identify the constitutional qualifications required to hold state and national office. </w:t>
            </w:r>
          </w:p>
        </w:tc>
      </w:tr>
    </w:tbl>
    <w:p w14:paraId="08A8E932" w14:textId="77777777" w:rsidR="00C67384" w:rsidRDefault="00C67384">
      <w:pPr>
        <w:spacing w:line="240" w:lineRule="auto"/>
        <w:jc w:val="center"/>
        <w:rPr>
          <w:rFonts w:ascii="Times New Roman" w:eastAsia="Times New Roman" w:hAnsi="Times New Roman" w:cs="Times New Roman"/>
          <w:sz w:val="26"/>
          <w:szCs w:val="26"/>
        </w:rPr>
      </w:pPr>
    </w:p>
    <w:p w14:paraId="5306DEBB" w14:textId="77777777" w:rsidR="00C6738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rPr>
        <w:t xml:space="preserve"> </w:t>
      </w:r>
    </w:p>
    <w:p w14:paraId="499B9548" w14:textId="77777777" w:rsidR="00C67384"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70BAD3D4" w14:textId="77777777" w:rsidR="00C67384" w:rsidRDefault="00C67384">
      <w:pPr>
        <w:tabs>
          <w:tab w:val="right" w:pos="8828"/>
        </w:tabs>
        <w:spacing w:line="240" w:lineRule="auto"/>
        <w:rPr>
          <w:rFonts w:ascii="Cambria" w:eastAsia="Cambria" w:hAnsi="Cambria" w:cs="Cambria"/>
          <w:b/>
          <w:smallCaps/>
          <w:sz w:val="24"/>
          <w:szCs w:val="24"/>
        </w:rPr>
      </w:pPr>
    </w:p>
    <w:p w14:paraId="4A5D62B4" w14:textId="77777777" w:rsidR="00C67384" w:rsidRDefault="00C67384"/>
    <w:sdt>
      <w:sdtPr>
        <w:id w:val="56298771"/>
        <w:docPartObj>
          <w:docPartGallery w:val="Table of Contents"/>
          <w:docPartUnique/>
        </w:docPartObj>
      </w:sdtPr>
      <w:sdtContent>
        <w:p w14:paraId="7BA06270" w14:textId="77777777" w:rsidR="00C67384"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k4z5qjmdgxv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52ED54BA" w14:textId="77777777" w:rsidR="00C67384" w:rsidRDefault="00000000">
          <w:pPr>
            <w:widowControl w:val="0"/>
            <w:tabs>
              <w:tab w:val="right" w:pos="12000"/>
            </w:tabs>
            <w:spacing w:before="60" w:line="240" w:lineRule="auto"/>
            <w:rPr>
              <w:b/>
              <w:color w:val="000000"/>
            </w:rPr>
          </w:pPr>
          <w:hyperlink w:anchor="_me2xii9yn4s4">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4</w:t>
            </w:r>
          </w:hyperlink>
        </w:p>
        <w:p w14:paraId="75D84EF1" w14:textId="77777777" w:rsidR="00C67384" w:rsidRDefault="00000000">
          <w:pPr>
            <w:widowControl w:val="0"/>
            <w:tabs>
              <w:tab w:val="right" w:pos="12000"/>
            </w:tabs>
            <w:spacing w:before="60" w:line="240" w:lineRule="auto"/>
            <w:rPr>
              <w:b/>
              <w:color w:val="000000"/>
            </w:rPr>
          </w:pPr>
          <w:hyperlink w:anchor="_lwioz6jeuevs">
            <w:r>
              <w:rPr>
                <w:rFonts w:ascii="Times New Roman" w:eastAsia="Times New Roman" w:hAnsi="Times New Roman" w:cs="Times New Roman"/>
                <w:b/>
                <w:color w:val="1155CC"/>
                <w:sz w:val="28"/>
                <w:szCs w:val="28"/>
              </w:rPr>
              <w:t>Suggested Student Activity Sequence &amp; Pace</w:t>
            </w:r>
            <w:r>
              <w:rPr>
                <w:rFonts w:ascii="Times New Roman" w:eastAsia="Times New Roman" w:hAnsi="Times New Roman" w:cs="Times New Roman"/>
                <w:b/>
                <w:color w:val="1155CC"/>
                <w:sz w:val="28"/>
                <w:szCs w:val="28"/>
              </w:rPr>
              <w:tab/>
              <w:t>6</w:t>
            </w:r>
          </w:hyperlink>
        </w:p>
        <w:p w14:paraId="0659588F" w14:textId="77777777" w:rsidR="00C67384" w:rsidRDefault="00000000">
          <w:pPr>
            <w:widowControl w:val="0"/>
            <w:tabs>
              <w:tab w:val="right" w:pos="12000"/>
            </w:tabs>
            <w:spacing w:before="60" w:line="240" w:lineRule="auto"/>
            <w:rPr>
              <w:b/>
              <w:color w:val="000000"/>
            </w:rPr>
          </w:pPr>
          <w:hyperlink w:anchor="_nzy9hwszkwil">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9</w:t>
            </w:r>
          </w:hyperlink>
        </w:p>
        <w:p w14:paraId="2CA713BB" w14:textId="77777777" w:rsidR="00C67384" w:rsidRDefault="00000000">
          <w:pPr>
            <w:widowControl w:val="0"/>
            <w:tabs>
              <w:tab w:val="right" w:pos="12000"/>
            </w:tabs>
            <w:spacing w:before="60" w:line="240" w:lineRule="auto"/>
            <w:rPr>
              <w:b/>
              <w:color w:val="000000"/>
            </w:rPr>
          </w:pPr>
          <w:hyperlink w:anchor="_6zbbqov7ccs2">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10</w:t>
            </w:r>
          </w:hyperlink>
          <w:r>
            <w:fldChar w:fldCharType="end"/>
          </w:r>
        </w:p>
      </w:sdtContent>
    </w:sdt>
    <w:p w14:paraId="20ACC61A" w14:textId="77777777" w:rsidR="00C67384" w:rsidRDefault="00C67384"/>
    <w:p w14:paraId="1F388CC5" w14:textId="77777777" w:rsidR="00C67384" w:rsidRDefault="00C67384"/>
    <w:p w14:paraId="577D1351" w14:textId="77777777" w:rsidR="00C67384" w:rsidRDefault="00C67384">
      <w:pPr>
        <w:spacing w:after="80" w:line="240" w:lineRule="auto"/>
        <w:rPr>
          <w:rFonts w:ascii="Times New Roman" w:eastAsia="Times New Roman" w:hAnsi="Times New Roman" w:cs="Times New Roman"/>
          <w:b/>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67384" w14:paraId="6174AE06" w14:textId="77777777">
        <w:tc>
          <w:tcPr>
            <w:tcW w:w="9360" w:type="dxa"/>
            <w:shd w:val="clear" w:color="auto" w:fill="D9D9D9"/>
            <w:tcMar>
              <w:top w:w="100" w:type="dxa"/>
              <w:left w:w="100" w:type="dxa"/>
              <w:bottom w:w="100" w:type="dxa"/>
              <w:right w:w="100" w:type="dxa"/>
            </w:tcMar>
          </w:tcPr>
          <w:p w14:paraId="745AFBA4" w14:textId="77777777" w:rsidR="00C67384"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C67384" w14:paraId="6204C24C" w14:textId="77777777">
        <w:tc>
          <w:tcPr>
            <w:tcW w:w="9360" w:type="dxa"/>
            <w:shd w:val="clear" w:color="auto" w:fill="auto"/>
            <w:tcMar>
              <w:top w:w="100" w:type="dxa"/>
              <w:left w:w="100" w:type="dxa"/>
              <w:bottom w:w="100" w:type="dxa"/>
              <w:right w:w="100" w:type="dxa"/>
            </w:tcMar>
          </w:tcPr>
          <w:p w14:paraId="54450827" w14:textId="77777777" w:rsidR="00C67384"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Updated from SS.7.C.2.9 </w:t>
            </w:r>
          </w:p>
          <w:p w14:paraId="77569030" w14:textId="77777777" w:rsidR="00C67384"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Changed from “</w:t>
            </w:r>
            <w:r>
              <w:rPr>
                <w:rFonts w:ascii="Times New Roman" w:eastAsia="Times New Roman" w:hAnsi="Times New Roman" w:cs="Times New Roman"/>
                <w:strike/>
              </w:rPr>
              <w:t>Evaluate candidates for political office by analyzing their</w:t>
            </w:r>
            <w:r>
              <w:rPr>
                <w:rFonts w:ascii="Times New Roman" w:eastAsia="Times New Roman" w:hAnsi="Times New Roman" w:cs="Times New Roman"/>
              </w:rPr>
              <w:t xml:space="preserve"> qualifications, </w:t>
            </w:r>
            <w:r>
              <w:rPr>
                <w:rFonts w:ascii="Times New Roman" w:eastAsia="Times New Roman" w:hAnsi="Times New Roman" w:cs="Times New Roman"/>
                <w:strike/>
              </w:rPr>
              <w:t>experience, issue-based platforms, debates, and political ads</w:t>
            </w:r>
            <w:r>
              <w:rPr>
                <w:rFonts w:ascii="Times New Roman" w:eastAsia="Times New Roman" w:hAnsi="Times New Roman" w:cs="Times New Roman"/>
              </w:rPr>
              <w:t>.” to “</w:t>
            </w:r>
            <w:r>
              <w:rPr>
                <w:rFonts w:ascii="Times New Roman" w:eastAsia="Times New Roman" w:hAnsi="Times New Roman" w:cs="Times New Roman"/>
                <w:u w:val="single"/>
              </w:rPr>
              <w:t>Identify the constitutional</w:t>
            </w:r>
            <w:r>
              <w:rPr>
                <w:rFonts w:ascii="Times New Roman" w:eastAsia="Times New Roman" w:hAnsi="Times New Roman" w:cs="Times New Roman"/>
              </w:rPr>
              <w:t xml:space="preserve"> qualifications </w:t>
            </w:r>
            <w:r>
              <w:rPr>
                <w:rFonts w:ascii="Times New Roman" w:eastAsia="Times New Roman" w:hAnsi="Times New Roman" w:cs="Times New Roman"/>
                <w:u w:val="single"/>
              </w:rPr>
              <w:t>required to hold state and national office</w:t>
            </w:r>
            <w:r>
              <w:rPr>
                <w:rFonts w:ascii="Times New Roman" w:eastAsia="Times New Roman" w:hAnsi="Times New Roman" w:cs="Times New Roman"/>
              </w:rPr>
              <w:t xml:space="preserve">.” </w:t>
            </w:r>
          </w:p>
          <w:p w14:paraId="4EE68157" w14:textId="77777777" w:rsidR="00C67384"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7BFCC2D7" w14:textId="77777777" w:rsidR="00C67384"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Changed from “Evaluate” to “Identify”</w:t>
            </w:r>
          </w:p>
          <w:p w14:paraId="2ACBA2F3" w14:textId="77777777" w:rsidR="00C67384"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61370CE2" w14:textId="77777777" w:rsidR="00C67384" w:rsidRDefault="00000000">
            <w:pPr>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Deletion of  “Students will identify the constitutional requirements to run for federal political office.” and added as the benchmark </w:t>
            </w:r>
          </w:p>
          <w:p w14:paraId="17F61451" w14:textId="77777777" w:rsidR="00C67384" w:rsidRDefault="00000000">
            <w:pPr>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recognize </w:t>
            </w:r>
            <w:r>
              <w:rPr>
                <w:rFonts w:ascii="Times New Roman" w:eastAsia="Times New Roman" w:hAnsi="Times New Roman" w:cs="Times New Roman"/>
                <w:strike/>
              </w:rPr>
              <w:t>the requirements to run for</w:t>
            </w:r>
            <w:r>
              <w:rPr>
                <w:rFonts w:ascii="Times New Roman" w:eastAsia="Times New Roman" w:hAnsi="Times New Roman" w:cs="Times New Roman"/>
              </w:rPr>
              <w:t xml:space="preserve"> state and local political offices.” to “Students will recognize </w:t>
            </w:r>
            <w:r>
              <w:rPr>
                <w:rFonts w:ascii="Times New Roman" w:eastAsia="Times New Roman" w:hAnsi="Times New Roman" w:cs="Times New Roman"/>
                <w:u w:val="single"/>
              </w:rPr>
              <w:t>the qualifications to seek election to local and state political offices</w:t>
            </w:r>
            <w:r>
              <w:rPr>
                <w:rFonts w:ascii="Times New Roman" w:eastAsia="Times New Roman" w:hAnsi="Times New Roman" w:cs="Times New Roman"/>
              </w:rPr>
              <w:t xml:space="preserve">.” </w:t>
            </w:r>
          </w:p>
          <w:p w14:paraId="56763593" w14:textId="77777777" w:rsidR="00C67384" w:rsidRDefault="00000000">
            <w:pPr>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Deletion of  “Students will be able to analyze and/or evaluate the qualifications of candidates for public office based on their experience, platforms, debates, and political advertisements.” </w:t>
            </w:r>
          </w:p>
          <w:p w14:paraId="0FF2338E" w14:textId="77777777" w:rsidR="00C67384" w:rsidRDefault="00000000">
            <w:pPr>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59B07852" w14:textId="77777777" w:rsidR="00C67384" w:rsidRDefault="00000000">
            <w:pPr>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Deletion of: experience, issue-based platforms, debates, political ads</w:t>
            </w:r>
          </w:p>
        </w:tc>
      </w:tr>
    </w:tbl>
    <w:p w14:paraId="6B9EB5A6" w14:textId="77777777" w:rsidR="00C67384" w:rsidRDefault="00C67384">
      <w:pPr>
        <w:sectPr w:rsidR="00C67384">
          <w:headerReference w:type="default" r:id="rId7"/>
          <w:footerReference w:type="default" r:id="rId8"/>
          <w:pgSz w:w="12240" w:h="15840"/>
          <w:pgMar w:top="1440" w:right="1440" w:bottom="1440" w:left="1440" w:header="720" w:footer="720" w:gutter="0"/>
          <w:pgNumType w:start="1"/>
          <w:cols w:space="720"/>
        </w:sectPr>
      </w:pPr>
    </w:p>
    <w:p w14:paraId="42AB8B8E" w14:textId="77777777" w:rsidR="00C67384" w:rsidRDefault="00000000">
      <w:pPr>
        <w:pStyle w:val="Heading2"/>
        <w:spacing w:after="0" w:line="240" w:lineRule="auto"/>
        <w:jc w:val="center"/>
        <w:rPr>
          <w:rFonts w:ascii="Times New Roman" w:eastAsia="Times New Roman" w:hAnsi="Times New Roman" w:cs="Times New Roman"/>
          <w:b/>
          <w:sz w:val="28"/>
          <w:szCs w:val="28"/>
        </w:rPr>
      </w:pPr>
      <w:bookmarkStart w:id="0" w:name="_k4z5qjmdgxvw" w:colFirst="0" w:colLast="0"/>
      <w:bookmarkEnd w:id="0"/>
      <w:r>
        <w:rPr>
          <w:rFonts w:ascii="Times New Roman" w:eastAsia="Times New Roman" w:hAnsi="Times New Roman" w:cs="Times New Roman"/>
          <w:b/>
          <w:sz w:val="28"/>
          <w:szCs w:val="28"/>
        </w:rPr>
        <w:lastRenderedPageBreak/>
        <w:t>Essential Teacher Content Background Information</w:t>
      </w:r>
    </w:p>
    <w:p w14:paraId="4A158FCA" w14:textId="77777777" w:rsidR="00C67384"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Teacher Content Notes Not Appropriate For Student Use</w:t>
      </w:r>
      <w:r>
        <w:rPr>
          <w:rFonts w:ascii="Times New Roman" w:eastAsia="Times New Roman" w:hAnsi="Times New Roman" w:cs="Times New Roman"/>
          <w:sz w:val="20"/>
          <w:szCs w:val="20"/>
        </w:rPr>
        <w:t>]</w:t>
      </w:r>
    </w:p>
    <w:p w14:paraId="383A23FB" w14:textId="77777777" w:rsidR="00C67384" w:rsidRDefault="00C67384">
      <w:pPr>
        <w:jc w:val="center"/>
        <w:rPr>
          <w:rFonts w:ascii="Times New Roman" w:eastAsia="Times New Roman" w:hAnsi="Times New Roman" w:cs="Times New Roman"/>
          <w:sz w:val="20"/>
          <w:szCs w:val="20"/>
        </w:rPr>
      </w:pPr>
    </w:p>
    <w:tbl>
      <w:tblPr>
        <w:tblStyle w:val="a1"/>
        <w:tblW w:w="98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55"/>
      </w:tblGrid>
      <w:tr w:rsidR="00C67384" w14:paraId="72EAA099" w14:textId="77777777">
        <w:trPr>
          <w:trHeight w:val="1163"/>
        </w:trPr>
        <w:tc>
          <w:tcPr>
            <w:tcW w:w="9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8327BB"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This section addresses the following topics:</w:t>
            </w:r>
          </w:p>
          <w:p w14:paraId="2797F8B7" w14:textId="77777777" w:rsidR="00C67384" w:rsidRDefault="00C67384">
            <w:pPr>
              <w:spacing w:line="240" w:lineRule="auto"/>
              <w:rPr>
                <w:rFonts w:ascii="Times New Roman" w:eastAsia="Times New Roman" w:hAnsi="Times New Roman" w:cs="Times New Roman"/>
                <w:b/>
                <w:sz w:val="24"/>
                <w:szCs w:val="24"/>
              </w:rPr>
            </w:pPr>
          </w:p>
          <w:p w14:paraId="0C2D5EC6" w14:textId="77777777" w:rsidR="00C67384"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Constitutional Qualifications to Run for National Political Office</w:t>
            </w:r>
          </w:p>
          <w:p w14:paraId="439980AF" w14:textId="77777777" w:rsidR="00C67384" w:rsidRDefault="00000000">
            <w:p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ab/>
              <w:t>The Qualifications to Run for State and Local Political Office</w:t>
            </w:r>
          </w:p>
        </w:tc>
      </w:tr>
    </w:tbl>
    <w:p w14:paraId="2E20046B" w14:textId="77777777" w:rsidR="00C67384" w:rsidRDefault="00000000">
      <w:pPr>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  The Constitutional Qualifications to Run for National Political Office</w:t>
      </w:r>
    </w:p>
    <w:p w14:paraId="1D5659DC" w14:textId="77777777" w:rsidR="00C67384" w:rsidRDefault="00000000">
      <w:pPr>
        <w:spacing w:before="240" w:after="24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U.S. Constitution outlines the qualifications to run for national office including the president and Congress.  These qualifications differ based on citizenship requirements, age and residency.  Below is a table of constitutional requirements for running for national office.</w:t>
      </w:r>
    </w:p>
    <w:tbl>
      <w:tblPr>
        <w:tblStyle w:val="a2"/>
        <w:tblW w:w="10800" w:type="dxa"/>
        <w:tblBorders>
          <w:top w:val="nil"/>
          <w:left w:val="nil"/>
          <w:bottom w:val="nil"/>
          <w:right w:val="nil"/>
          <w:insideH w:val="nil"/>
          <w:insideV w:val="nil"/>
        </w:tblBorders>
        <w:tblLayout w:type="fixed"/>
        <w:tblLook w:val="0600" w:firstRow="0" w:lastRow="0" w:firstColumn="0" w:lastColumn="0" w:noHBand="1" w:noVBand="1"/>
      </w:tblPr>
      <w:tblGrid>
        <w:gridCol w:w="2070"/>
        <w:gridCol w:w="1785"/>
        <w:gridCol w:w="660"/>
        <w:gridCol w:w="1335"/>
        <w:gridCol w:w="4950"/>
      </w:tblGrid>
      <w:tr w:rsidR="00C67384" w14:paraId="75AAE681" w14:textId="77777777">
        <w:trPr>
          <w:trHeight w:val="1082"/>
        </w:trPr>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2105C"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Name of Office</w:t>
            </w:r>
          </w:p>
        </w:tc>
        <w:tc>
          <w:tcPr>
            <w:tcW w:w="17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FA5F2D"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Citizenship Requirements </w:t>
            </w:r>
          </w:p>
        </w:tc>
        <w:tc>
          <w:tcPr>
            <w:tcW w:w="6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72245AB"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w:t>
            </w:r>
          </w:p>
        </w:tc>
        <w:tc>
          <w:tcPr>
            <w:tcW w:w="13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D7A8C9"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Residency</w:t>
            </w:r>
          </w:p>
        </w:tc>
        <w:tc>
          <w:tcPr>
            <w:tcW w:w="49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472DD91"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Notes</w:t>
            </w:r>
          </w:p>
        </w:tc>
      </w:tr>
      <w:tr w:rsidR="00C67384" w14:paraId="43D316F2" w14:textId="77777777">
        <w:trPr>
          <w:trHeight w:val="2246"/>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59D32E"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President</w:t>
            </w:r>
          </w:p>
        </w:tc>
        <w:tc>
          <w:tcPr>
            <w:tcW w:w="1785" w:type="dxa"/>
            <w:tcBorders>
              <w:top w:val="nil"/>
              <w:left w:val="nil"/>
              <w:bottom w:val="single" w:sz="8" w:space="0" w:color="000000"/>
              <w:right w:val="single" w:sz="8" w:space="0" w:color="000000"/>
            </w:tcBorders>
            <w:tcMar>
              <w:top w:w="100" w:type="dxa"/>
              <w:left w:w="100" w:type="dxa"/>
              <w:bottom w:w="100" w:type="dxa"/>
              <w:right w:w="100" w:type="dxa"/>
            </w:tcMar>
          </w:tcPr>
          <w:p w14:paraId="69077056"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Natural-born citizen</w:t>
            </w:r>
          </w:p>
        </w:tc>
        <w:tc>
          <w:tcPr>
            <w:tcW w:w="660" w:type="dxa"/>
            <w:tcBorders>
              <w:top w:val="nil"/>
              <w:left w:val="nil"/>
              <w:bottom w:val="single" w:sz="8" w:space="0" w:color="000000"/>
              <w:right w:val="single" w:sz="8" w:space="0" w:color="000000"/>
            </w:tcBorders>
            <w:tcMar>
              <w:top w:w="100" w:type="dxa"/>
              <w:left w:w="100" w:type="dxa"/>
              <w:bottom w:w="100" w:type="dxa"/>
              <w:right w:w="100" w:type="dxa"/>
            </w:tcMar>
          </w:tcPr>
          <w:p w14:paraId="5D6D9145"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335" w:type="dxa"/>
            <w:tcBorders>
              <w:top w:val="nil"/>
              <w:left w:val="nil"/>
              <w:bottom w:val="single" w:sz="8" w:space="0" w:color="000000"/>
              <w:right w:val="single" w:sz="8" w:space="0" w:color="000000"/>
            </w:tcBorders>
            <w:tcMar>
              <w:top w:w="100" w:type="dxa"/>
              <w:left w:w="100" w:type="dxa"/>
              <w:bottom w:w="100" w:type="dxa"/>
              <w:right w:w="100" w:type="dxa"/>
            </w:tcMar>
          </w:tcPr>
          <w:p w14:paraId="4F6AF1D6"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 years in the U.S.</w:t>
            </w:r>
          </w:p>
        </w:tc>
        <w:tc>
          <w:tcPr>
            <w:tcW w:w="4950" w:type="dxa"/>
            <w:tcBorders>
              <w:top w:val="nil"/>
              <w:left w:val="nil"/>
              <w:bottom w:val="single" w:sz="8" w:space="0" w:color="000000"/>
              <w:right w:val="single" w:sz="8" w:space="0" w:color="000000"/>
            </w:tcBorders>
            <w:tcMar>
              <w:top w:w="100" w:type="dxa"/>
              <w:left w:w="100" w:type="dxa"/>
              <w:bottom w:w="100" w:type="dxa"/>
              <w:right w:w="100" w:type="dxa"/>
            </w:tcMar>
          </w:tcPr>
          <w:p w14:paraId="54CC7C8D"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Constitution does not outline the qualifications for vice-president although the vice-president must possess the same qualifications as the president since the vice-president takes office upon the president’s death, resignation or removal, or becomes acting president upon the president’s incapacitation.</w:t>
            </w:r>
          </w:p>
        </w:tc>
      </w:tr>
      <w:tr w:rsidR="00C67384" w14:paraId="4A68E57E" w14:textId="77777777">
        <w:trPr>
          <w:trHeight w:val="4100"/>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242712"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U.S. Senate</w:t>
            </w:r>
          </w:p>
        </w:tc>
        <w:tc>
          <w:tcPr>
            <w:tcW w:w="1785" w:type="dxa"/>
            <w:tcBorders>
              <w:top w:val="nil"/>
              <w:left w:val="nil"/>
              <w:bottom w:val="single" w:sz="8" w:space="0" w:color="000000"/>
              <w:right w:val="single" w:sz="8" w:space="0" w:color="000000"/>
            </w:tcBorders>
            <w:tcMar>
              <w:top w:w="100" w:type="dxa"/>
              <w:left w:w="100" w:type="dxa"/>
              <w:bottom w:w="100" w:type="dxa"/>
              <w:right w:w="100" w:type="dxa"/>
            </w:tcMar>
          </w:tcPr>
          <w:p w14:paraId="49FB9942"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Natural-born or naturalized citizen for at least 9 years</w:t>
            </w:r>
          </w:p>
        </w:tc>
        <w:tc>
          <w:tcPr>
            <w:tcW w:w="660" w:type="dxa"/>
            <w:tcBorders>
              <w:top w:val="nil"/>
              <w:left w:val="nil"/>
              <w:bottom w:val="single" w:sz="8" w:space="0" w:color="000000"/>
              <w:right w:val="single" w:sz="8" w:space="0" w:color="000000"/>
            </w:tcBorders>
            <w:tcMar>
              <w:top w:w="100" w:type="dxa"/>
              <w:left w:w="100" w:type="dxa"/>
              <w:bottom w:w="100" w:type="dxa"/>
              <w:right w:w="100" w:type="dxa"/>
            </w:tcMar>
          </w:tcPr>
          <w:p w14:paraId="543349E6"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335" w:type="dxa"/>
            <w:tcBorders>
              <w:top w:val="nil"/>
              <w:left w:val="nil"/>
              <w:bottom w:val="single" w:sz="8" w:space="0" w:color="000000"/>
              <w:right w:val="single" w:sz="8" w:space="0" w:color="000000"/>
            </w:tcBorders>
            <w:tcMar>
              <w:top w:w="100" w:type="dxa"/>
              <w:left w:w="100" w:type="dxa"/>
              <w:bottom w:w="100" w:type="dxa"/>
              <w:right w:w="100" w:type="dxa"/>
            </w:tcMar>
          </w:tcPr>
          <w:p w14:paraId="4EA6DCFD"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Must reside in the state that they represent</w:t>
            </w:r>
          </w:p>
        </w:tc>
        <w:tc>
          <w:tcPr>
            <w:tcW w:w="4950" w:type="dxa"/>
            <w:tcBorders>
              <w:top w:val="nil"/>
              <w:left w:val="nil"/>
              <w:bottom w:val="single" w:sz="8" w:space="0" w:color="000000"/>
              <w:right w:val="single" w:sz="8" w:space="0" w:color="000000"/>
            </w:tcBorders>
            <w:tcMar>
              <w:top w:w="100" w:type="dxa"/>
              <w:left w:w="100" w:type="dxa"/>
              <w:bottom w:w="100" w:type="dxa"/>
              <w:right w:w="100" w:type="dxa"/>
            </w:tcMar>
          </w:tcPr>
          <w:p w14:paraId="7278A6FB"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States may decide how to replace Senators who leave office due to death, resignation or removal.  Options include appointment or special election.  Senators may be appointed until such time that a special election may be held. </w:t>
            </w:r>
          </w:p>
          <w:p w14:paraId="19AAD98E"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there is less than two years left until the next election, the appointment may last until the end of the term.  If that doesn’t happen, then the appointment will take place until the next scheduled congressional election.  For example, Tim Scott from South Carolina, who was appointed by Nikki Haley to replace Jim DeMint, ran in a special election in 2014 even though DeMint was last elected for a 6 year term in 2010. </w:t>
            </w:r>
          </w:p>
        </w:tc>
      </w:tr>
      <w:tr w:rsidR="00C67384" w14:paraId="729B05FB" w14:textId="77777777">
        <w:trPr>
          <w:trHeight w:val="1775"/>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38E280"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U.S. House of Representatives</w:t>
            </w:r>
          </w:p>
        </w:tc>
        <w:tc>
          <w:tcPr>
            <w:tcW w:w="1785" w:type="dxa"/>
            <w:tcBorders>
              <w:top w:val="nil"/>
              <w:left w:val="nil"/>
              <w:bottom w:val="single" w:sz="8" w:space="0" w:color="000000"/>
              <w:right w:val="single" w:sz="8" w:space="0" w:color="000000"/>
            </w:tcBorders>
            <w:tcMar>
              <w:top w:w="100" w:type="dxa"/>
              <w:left w:w="100" w:type="dxa"/>
              <w:bottom w:w="100" w:type="dxa"/>
              <w:right w:w="100" w:type="dxa"/>
            </w:tcMar>
          </w:tcPr>
          <w:p w14:paraId="6256062A"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Natural-born or naturalized citizen for at least 7 years</w:t>
            </w:r>
          </w:p>
        </w:tc>
        <w:tc>
          <w:tcPr>
            <w:tcW w:w="660" w:type="dxa"/>
            <w:tcBorders>
              <w:top w:val="nil"/>
              <w:left w:val="nil"/>
              <w:bottom w:val="single" w:sz="8" w:space="0" w:color="000000"/>
              <w:right w:val="single" w:sz="8" w:space="0" w:color="000000"/>
            </w:tcBorders>
            <w:tcMar>
              <w:top w:w="100" w:type="dxa"/>
              <w:left w:w="100" w:type="dxa"/>
              <w:bottom w:w="100" w:type="dxa"/>
              <w:right w:w="100" w:type="dxa"/>
            </w:tcMar>
          </w:tcPr>
          <w:p w14:paraId="193765E8"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335" w:type="dxa"/>
            <w:tcBorders>
              <w:top w:val="nil"/>
              <w:left w:val="nil"/>
              <w:bottom w:val="single" w:sz="8" w:space="0" w:color="000000"/>
              <w:right w:val="single" w:sz="8" w:space="0" w:color="000000"/>
            </w:tcBorders>
            <w:tcMar>
              <w:top w:w="100" w:type="dxa"/>
              <w:left w:w="100" w:type="dxa"/>
              <w:bottom w:w="100" w:type="dxa"/>
              <w:right w:w="100" w:type="dxa"/>
            </w:tcMar>
          </w:tcPr>
          <w:p w14:paraId="7D4D374A"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Must reside in the state that they represent</w:t>
            </w:r>
          </w:p>
        </w:tc>
        <w:tc>
          <w:tcPr>
            <w:tcW w:w="4950" w:type="dxa"/>
            <w:tcBorders>
              <w:top w:val="nil"/>
              <w:left w:val="nil"/>
              <w:bottom w:val="single" w:sz="8" w:space="0" w:color="000000"/>
              <w:right w:val="single" w:sz="8" w:space="0" w:color="000000"/>
            </w:tcBorders>
            <w:tcMar>
              <w:top w:w="100" w:type="dxa"/>
              <w:left w:w="100" w:type="dxa"/>
              <w:bottom w:w="100" w:type="dxa"/>
              <w:right w:w="100" w:type="dxa"/>
            </w:tcMar>
          </w:tcPr>
          <w:p w14:paraId="164F1310"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Members of the U.S. House of Representatives may only be replaced with special elections because the U.S. Constitution requires that “the People of the several States (spelling in original)” choose members of the House of Representatives (Article I, Section 2).  </w:t>
            </w:r>
          </w:p>
        </w:tc>
      </w:tr>
    </w:tbl>
    <w:p w14:paraId="40415EBA" w14:textId="77777777" w:rsidR="00C67384"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Notes:</w:t>
      </w:r>
    </w:p>
    <w:p w14:paraId="26DBD8AB" w14:textId="77777777" w:rsidR="00C67384"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are the qualifications to hold office.  Still, there may be unusual circumstances when a candidate is not qualified to take office due to age or residency at the time that he or she files their candidacy although the candidate will meet the qualifications by the time that he or she takes office.</w:t>
      </w:r>
    </w:p>
    <w:p w14:paraId="5B13DC74" w14:textId="77777777" w:rsidR="00C67384" w:rsidRDefault="00C67384">
      <w:pPr>
        <w:spacing w:line="240" w:lineRule="auto"/>
        <w:rPr>
          <w:rFonts w:ascii="Times New Roman" w:eastAsia="Times New Roman" w:hAnsi="Times New Roman" w:cs="Times New Roman"/>
          <w:sz w:val="24"/>
          <w:szCs w:val="24"/>
        </w:rPr>
      </w:pPr>
    </w:p>
    <w:p w14:paraId="23FD4128" w14:textId="77777777" w:rsidR="00C67384"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a common misconception that members of the U.S. House of Representatives must live in their districts in order to represent those districts; members of the U.S. House of Representatives must only live in the state in which their district is located.  </w:t>
      </w:r>
    </w:p>
    <w:p w14:paraId="45B96E67" w14:textId="77777777" w:rsidR="00C67384" w:rsidRDefault="00000000">
      <w:pPr>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The Qualifications to Run for State and Local Political Office</w:t>
      </w:r>
    </w:p>
    <w:p w14:paraId="75CD3B35" w14:textId="77777777" w:rsidR="00C67384" w:rsidRDefault="00000000">
      <w:pPr>
        <w:spacing w:before="240" w:after="24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Florida Constitution outlines the qualifications to run for state office including the governor and the state legislature.  These qualifications differ based on age and residency. Below is a table of constitutional qualifications for running for state office.</w:t>
      </w:r>
    </w:p>
    <w:tbl>
      <w:tblPr>
        <w:tblStyle w:val="a3"/>
        <w:tblW w:w="10815" w:type="dxa"/>
        <w:tblBorders>
          <w:top w:val="nil"/>
          <w:left w:val="nil"/>
          <w:bottom w:val="nil"/>
          <w:right w:val="nil"/>
          <w:insideH w:val="nil"/>
          <w:insideV w:val="nil"/>
        </w:tblBorders>
        <w:tblLayout w:type="fixed"/>
        <w:tblLook w:val="0600" w:firstRow="0" w:lastRow="0" w:firstColumn="0" w:lastColumn="0" w:noHBand="1" w:noVBand="1"/>
      </w:tblPr>
      <w:tblGrid>
        <w:gridCol w:w="2370"/>
        <w:gridCol w:w="2880"/>
        <w:gridCol w:w="1395"/>
        <w:gridCol w:w="4170"/>
      </w:tblGrid>
      <w:tr w:rsidR="00C67384" w14:paraId="221DE029" w14:textId="77777777">
        <w:trPr>
          <w:trHeight w:val="485"/>
        </w:trPr>
        <w:tc>
          <w:tcPr>
            <w:tcW w:w="2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655FA1"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Name of Office</w:t>
            </w:r>
          </w:p>
        </w:tc>
        <w:tc>
          <w:tcPr>
            <w:tcW w:w="28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129B9A"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Citizenship Requirements</w:t>
            </w:r>
          </w:p>
        </w:tc>
        <w:tc>
          <w:tcPr>
            <w:tcW w:w="13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5E81CF2"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w:t>
            </w:r>
          </w:p>
        </w:tc>
        <w:tc>
          <w:tcPr>
            <w:tcW w:w="41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4AB13A8"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Residency</w:t>
            </w:r>
          </w:p>
        </w:tc>
      </w:tr>
      <w:tr w:rsidR="00C67384" w14:paraId="79391C92" w14:textId="77777777">
        <w:trPr>
          <w:trHeight w:val="485"/>
        </w:trPr>
        <w:tc>
          <w:tcPr>
            <w:tcW w:w="23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2D4D59"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Governor</w:t>
            </w:r>
          </w:p>
        </w:tc>
        <w:tc>
          <w:tcPr>
            <w:tcW w:w="2880" w:type="dxa"/>
            <w:tcBorders>
              <w:top w:val="nil"/>
              <w:left w:val="nil"/>
              <w:bottom w:val="single" w:sz="8" w:space="0" w:color="000000"/>
              <w:right w:val="single" w:sz="8" w:space="0" w:color="000000"/>
            </w:tcBorders>
            <w:tcMar>
              <w:top w:w="100" w:type="dxa"/>
              <w:left w:w="100" w:type="dxa"/>
              <w:bottom w:w="100" w:type="dxa"/>
              <w:right w:w="100" w:type="dxa"/>
            </w:tcMar>
          </w:tcPr>
          <w:p w14:paraId="37FD41F9"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Natural-born or naturalized citizen</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09D8C3DA"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4170" w:type="dxa"/>
            <w:tcBorders>
              <w:top w:val="nil"/>
              <w:left w:val="nil"/>
              <w:bottom w:val="single" w:sz="8" w:space="0" w:color="000000"/>
              <w:right w:val="single" w:sz="8" w:space="0" w:color="000000"/>
            </w:tcBorders>
            <w:tcMar>
              <w:top w:w="100" w:type="dxa"/>
              <w:left w:w="100" w:type="dxa"/>
              <w:bottom w:w="100" w:type="dxa"/>
              <w:right w:w="100" w:type="dxa"/>
            </w:tcMar>
          </w:tcPr>
          <w:p w14:paraId="5BDE463B"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years in Florida</w:t>
            </w:r>
          </w:p>
        </w:tc>
      </w:tr>
      <w:tr w:rsidR="00C67384" w14:paraId="6367E840" w14:textId="77777777">
        <w:trPr>
          <w:trHeight w:val="740"/>
        </w:trPr>
        <w:tc>
          <w:tcPr>
            <w:tcW w:w="23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0A16C2"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 senator</w:t>
            </w:r>
          </w:p>
        </w:tc>
        <w:tc>
          <w:tcPr>
            <w:tcW w:w="2880" w:type="dxa"/>
            <w:tcBorders>
              <w:top w:val="nil"/>
              <w:left w:val="nil"/>
              <w:bottom w:val="single" w:sz="8" w:space="0" w:color="000000"/>
              <w:right w:val="single" w:sz="8" w:space="0" w:color="000000"/>
            </w:tcBorders>
            <w:tcMar>
              <w:top w:w="100" w:type="dxa"/>
              <w:left w:w="100" w:type="dxa"/>
              <w:bottom w:w="100" w:type="dxa"/>
              <w:right w:w="100" w:type="dxa"/>
            </w:tcMar>
          </w:tcPr>
          <w:p w14:paraId="6117E4C5"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Natural-born or naturalized citizen</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6CB040AA"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170" w:type="dxa"/>
            <w:tcBorders>
              <w:top w:val="nil"/>
              <w:left w:val="nil"/>
              <w:bottom w:val="single" w:sz="8" w:space="0" w:color="000000"/>
              <w:right w:val="single" w:sz="8" w:space="0" w:color="000000"/>
            </w:tcBorders>
            <w:tcMar>
              <w:top w:w="100" w:type="dxa"/>
              <w:left w:w="100" w:type="dxa"/>
              <w:bottom w:w="100" w:type="dxa"/>
              <w:right w:w="100" w:type="dxa"/>
            </w:tcMar>
          </w:tcPr>
          <w:p w14:paraId="40ADB790"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years in Florida; resident of the district being represented</w:t>
            </w:r>
          </w:p>
        </w:tc>
      </w:tr>
      <w:tr w:rsidR="00C67384" w14:paraId="3EB27B33" w14:textId="77777777">
        <w:trPr>
          <w:trHeight w:val="740"/>
        </w:trPr>
        <w:tc>
          <w:tcPr>
            <w:tcW w:w="23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45D065"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State legislator </w:t>
            </w:r>
          </w:p>
          <w:p w14:paraId="255870CF"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(House of Representatives)</w:t>
            </w:r>
          </w:p>
        </w:tc>
        <w:tc>
          <w:tcPr>
            <w:tcW w:w="2880" w:type="dxa"/>
            <w:tcBorders>
              <w:top w:val="nil"/>
              <w:left w:val="nil"/>
              <w:bottom w:val="single" w:sz="8" w:space="0" w:color="000000"/>
              <w:right w:val="single" w:sz="8" w:space="0" w:color="000000"/>
            </w:tcBorders>
            <w:tcMar>
              <w:top w:w="100" w:type="dxa"/>
              <w:left w:w="100" w:type="dxa"/>
              <w:bottom w:w="100" w:type="dxa"/>
              <w:right w:w="100" w:type="dxa"/>
            </w:tcMar>
          </w:tcPr>
          <w:p w14:paraId="4CEC7EEE"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Natural-born or naturalized citizen</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27CE401D"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170" w:type="dxa"/>
            <w:tcBorders>
              <w:top w:val="nil"/>
              <w:left w:val="nil"/>
              <w:bottom w:val="single" w:sz="8" w:space="0" w:color="000000"/>
              <w:right w:val="single" w:sz="8" w:space="0" w:color="000000"/>
            </w:tcBorders>
            <w:tcMar>
              <w:top w:w="100" w:type="dxa"/>
              <w:left w:w="100" w:type="dxa"/>
              <w:bottom w:w="100" w:type="dxa"/>
              <w:right w:w="100" w:type="dxa"/>
            </w:tcMar>
          </w:tcPr>
          <w:p w14:paraId="2E7E4F3C"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years in Florida; resident of the district being represented</w:t>
            </w:r>
          </w:p>
        </w:tc>
      </w:tr>
    </w:tbl>
    <w:p w14:paraId="602D3B87" w14:textId="77777777" w:rsidR="00C67384" w:rsidRDefault="00000000" w:rsidP="004819C2">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Notes: </w:t>
      </w:r>
    </w:p>
    <w:p w14:paraId="42518861" w14:textId="77777777" w:rsidR="00C67384"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are the qualifications to hold office.  Still, there may be unusual circumstances when a candidate is not qualified to take office due to age or residency at the time that he or she files their candidacy although the candidate will meet the qualifications by the time that he or she takes office.</w:t>
      </w:r>
    </w:p>
    <w:p w14:paraId="4CE9BF03" w14:textId="77777777" w:rsidR="00C67384" w:rsidRDefault="00C67384">
      <w:pPr>
        <w:spacing w:line="240" w:lineRule="auto"/>
        <w:rPr>
          <w:rFonts w:ascii="Times New Roman" w:eastAsia="Times New Roman" w:hAnsi="Times New Roman" w:cs="Times New Roman"/>
          <w:sz w:val="24"/>
          <w:szCs w:val="24"/>
        </w:rPr>
      </w:pPr>
    </w:p>
    <w:p w14:paraId="3E51C4C2" w14:textId="77777777" w:rsidR="00C67384" w:rsidRDefault="00000000">
      <w:pPr>
        <w:numPr>
          <w:ilvl w:val="0"/>
          <w:numId w:val="8"/>
        </w:num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County and city charters outline the elected offices in those political units including minimum qualifications and residency qualification to hold those offices.</w:t>
      </w:r>
    </w:p>
    <w:p w14:paraId="61F62B2E" w14:textId="77777777" w:rsidR="00C67384" w:rsidRDefault="00000000">
      <w:pPr>
        <w:numPr>
          <w:ilvl w:val="0"/>
          <w:numId w:val="8"/>
        </w:numPr>
        <w:spacing w:before="20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 person may hold elective office in Florida unless they are a Florida elector (eligible to vote in Florida including at least age 18 and registered to vote in Florida).</w:t>
      </w:r>
      <w:r>
        <w:br w:type="page"/>
      </w:r>
    </w:p>
    <w:p w14:paraId="3BE36259" w14:textId="77777777" w:rsidR="00C67384" w:rsidRDefault="00000000">
      <w:pPr>
        <w:pStyle w:val="Heading2"/>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0" w:line="240" w:lineRule="auto"/>
        <w:jc w:val="center"/>
        <w:rPr>
          <w:rFonts w:ascii="Times New Roman" w:eastAsia="Times New Roman" w:hAnsi="Times New Roman" w:cs="Times New Roman"/>
          <w:b/>
          <w:sz w:val="28"/>
          <w:szCs w:val="28"/>
        </w:rPr>
      </w:pPr>
      <w:bookmarkStart w:id="1" w:name="_me2xii9yn4s4" w:colFirst="0" w:colLast="0"/>
      <w:bookmarkEnd w:id="1"/>
      <w:r>
        <w:rPr>
          <w:rFonts w:ascii="Times New Roman" w:eastAsia="Times New Roman" w:hAnsi="Times New Roman" w:cs="Times New Roman"/>
          <w:b/>
          <w:sz w:val="28"/>
          <w:szCs w:val="28"/>
        </w:rPr>
        <w:lastRenderedPageBreak/>
        <w:t>Lesson Summary</w:t>
      </w:r>
    </w:p>
    <w:p w14:paraId="1D40B39F" w14:textId="77777777" w:rsidR="00C67384" w:rsidRDefault="00C6738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New Roman" w:eastAsia="Times New Roman" w:hAnsi="Times New Roman" w:cs="Times New Roman"/>
          <w:sz w:val="24"/>
          <w:szCs w:val="24"/>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C67384" w14:paraId="2CFF4455" w14:textId="77777777">
        <w:tc>
          <w:tcPr>
            <w:tcW w:w="10800" w:type="dxa"/>
            <w:shd w:val="clear" w:color="auto" w:fill="D9D9D9"/>
            <w:tcMar>
              <w:top w:w="100" w:type="dxa"/>
              <w:left w:w="100" w:type="dxa"/>
              <w:bottom w:w="100" w:type="dxa"/>
              <w:right w:w="100" w:type="dxa"/>
            </w:tcMar>
          </w:tcPr>
          <w:p w14:paraId="56379295"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C67384" w14:paraId="43F3D68D" w14:textId="77777777">
        <w:tc>
          <w:tcPr>
            <w:tcW w:w="10800" w:type="dxa"/>
            <w:shd w:val="clear" w:color="auto" w:fill="auto"/>
            <w:tcMar>
              <w:top w:w="100" w:type="dxa"/>
              <w:left w:w="100" w:type="dxa"/>
              <w:bottom w:w="100" w:type="dxa"/>
              <w:right w:w="100" w:type="dxa"/>
            </w:tcMar>
          </w:tcPr>
          <w:p w14:paraId="57ED416D"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the constitutional qualifications to run for political office at the national and state level?  What are the qualifications to seek election to local and state political offices? </w:t>
            </w:r>
          </w:p>
        </w:tc>
      </w:tr>
      <w:tr w:rsidR="00C67384" w14:paraId="0CE0980E" w14:textId="77777777">
        <w:tc>
          <w:tcPr>
            <w:tcW w:w="10800" w:type="dxa"/>
            <w:shd w:val="clear" w:color="auto" w:fill="D9D9D9"/>
            <w:tcMar>
              <w:top w:w="100" w:type="dxa"/>
              <w:left w:w="100" w:type="dxa"/>
              <w:bottom w:w="100" w:type="dxa"/>
              <w:right w:w="100" w:type="dxa"/>
            </w:tcMar>
          </w:tcPr>
          <w:p w14:paraId="7C7AC4E6" w14:textId="77777777" w:rsidR="00C67384" w:rsidRDefault="00000000">
            <w:pPr>
              <w:widowControl w:val="0"/>
              <w:spacing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4"/>
                <w:szCs w:val="24"/>
              </w:rPr>
              <w:t>BENCHMARK</w:t>
            </w:r>
          </w:p>
        </w:tc>
      </w:tr>
      <w:tr w:rsidR="00C67384" w14:paraId="7670D8F2" w14:textId="77777777">
        <w:tc>
          <w:tcPr>
            <w:tcW w:w="10800" w:type="dxa"/>
            <w:shd w:val="clear" w:color="auto" w:fill="auto"/>
            <w:tcMar>
              <w:top w:w="100" w:type="dxa"/>
              <w:left w:w="100" w:type="dxa"/>
              <w:bottom w:w="100" w:type="dxa"/>
              <w:right w:w="100" w:type="dxa"/>
            </w:tcMar>
          </w:tcPr>
          <w:p w14:paraId="1F36052A" w14:textId="77777777" w:rsidR="00C67384"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SS.7.CG.2.7 </w:t>
            </w:r>
            <w:r>
              <w:rPr>
                <w:rFonts w:ascii="Times New Roman" w:eastAsia="Times New Roman" w:hAnsi="Times New Roman" w:cs="Times New Roman"/>
                <w:sz w:val="24"/>
                <w:szCs w:val="24"/>
              </w:rPr>
              <w:t xml:space="preserve">Identify the constitutional qualifications required to hold state and national office. </w:t>
            </w:r>
          </w:p>
        </w:tc>
      </w:tr>
      <w:tr w:rsidR="00C67384" w14:paraId="42DE541C" w14:textId="77777777">
        <w:tc>
          <w:tcPr>
            <w:tcW w:w="10800" w:type="dxa"/>
            <w:shd w:val="clear" w:color="auto" w:fill="D9D9D9"/>
            <w:tcMar>
              <w:top w:w="100" w:type="dxa"/>
              <w:left w:w="100" w:type="dxa"/>
              <w:bottom w:w="100" w:type="dxa"/>
              <w:right w:w="100" w:type="dxa"/>
            </w:tcMar>
          </w:tcPr>
          <w:p w14:paraId="623FC10F" w14:textId="77777777" w:rsidR="00C67384"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C67384" w14:paraId="49106F76" w14:textId="77777777">
        <w:tc>
          <w:tcPr>
            <w:tcW w:w="10800" w:type="dxa"/>
            <w:shd w:val="clear" w:color="auto" w:fill="auto"/>
            <w:tcMar>
              <w:top w:w="100" w:type="dxa"/>
              <w:left w:w="100" w:type="dxa"/>
              <w:bottom w:w="100" w:type="dxa"/>
              <w:right w:w="100" w:type="dxa"/>
            </w:tcMar>
          </w:tcPr>
          <w:p w14:paraId="664D9315"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N/A</w:t>
            </w:r>
          </w:p>
        </w:tc>
      </w:tr>
      <w:tr w:rsidR="00C67384" w14:paraId="4BE53BF9" w14:textId="77777777">
        <w:tc>
          <w:tcPr>
            <w:tcW w:w="10800" w:type="dxa"/>
            <w:shd w:val="clear" w:color="auto" w:fill="D9D9D9"/>
            <w:tcMar>
              <w:top w:w="100" w:type="dxa"/>
              <w:left w:w="100" w:type="dxa"/>
              <w:bottom w:w="100" w:type="dxa"/>
              <w:right w:w="100" w:type="dxa"/>
            </w:tcMar>
          </w:tcPr>
          <w:p w14:paraId="1690CBC0"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C67384" w14:paraId="465732F2" w14:textId="77777777">
        <w:tc>
          <w:tcPr>
            <w:tcW w:w="10800" w:type="dxa"/>
            <w:shd w:val="clear" w:color="auto" w:fill="auto"/>
            <w:tcMar>
              <w:top w:w="100" w:type="dxa"/>
              <w:left w:w="100" w:type="dxa"/>
              <w:bottom w:w="100" w:type="dxa"/>
              <w:right w:w="100" w:type="dxa"/>
            </w:tcMar>
          </w:tcPr>
          <w:p w14:paraId="343A9447"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lesson, students will understand the constitutional qualifications to run for political office at the national, state, and local level. </w:t>
            </w:r>
          </w:p>
        </w:tc>
      </w:tr>
      <w:tr w:rsidR="00C67384" w14:paraId="2FC09C80" w14:textId="77777777">
        <w:trPr>
          <w:trHeight w:val="450"/>
        </w:trPr>
        <w:tc>
          <w:tcPr>
            <w:tcW w:w="10800" w:type="dxa"/>
            <w:shd w:val="clear" w:color="auto" w:fill="D9D9D9"/>
            <w:tcMar>
              <w:top w:w="100" w:type="dxa"/>
              <w:left w:w="100" w:type="dxa"/>
              <w:bottom w:w="100" w:type="dxa"/>
              <w:right w:w="100" w:type="dxa"/>
            </w:tcMar>
          </w:tcPr>
          <w:p w14:paraId="1A4A4EE0"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C67384" w14:paraId="4B142DA2" w14:textId="77777777">
        <w:tc>
          <w:tcPr>
            <w:tcW w:w="10800" w:type="dxa"/>
            <w:shd w:val="clear" w:color="auto" w:fill="auto"/>
            <w:tcMar>
              <w:top w:w="100" w:type="dxa"/>
              <w:left w:w="100" w:type="dxa"/>
              <w:bottom w:w="100" w:type="dxa"/>
              <w:right w:w="100" w:type="dxa"/>
            </w:tcMar>
          </w:tcPr>
          <w:p w14:paraId="0B40AC07" w14:textId="77777777" w:rsidR="00C67384" w:rsidRDefault="00000000">
            <w:pPr>
              <w:numPr>
                <w:ilvl w:val="0"/>
                <w:numId w:val="1"/>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Students will recognize the qualifications to seek election to local and state political offices. </w:t>
            </w:r>
          </w:p>
        </w:tc>
      </w:tr>
      <w:tr w:rsidR="00C67384" w14:paraId="64F2F2CA" w14:textId="77777777">
        <w:tc>
          <w:tcPr>
            <w:tcW w:w="10800" w:type="dxa"/>
            <w:shd w:val="clear" w:color="auto" w:fill="D9D9D9"/>
            <w:tcMar>
              <w:top w:w="100" w:type="dxa"/>
              <w:left w:w="100" w:type="dxa"/>
              <w:bottom w:w="100" w:type="dxa"/>
              <w:right w:w="100" w:type="dxa"/>
            </w:tcMar>
          </w:tcPr>
          <w:p w14:paraId="60277651" w14:textId="77777777" w:rsidR="00C67384"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C67384" w14:paraId="127DCAF0" w14:textId="77777777">
        <w:tc>
          <w:tcPr>
            <w:tcW w:w="10800" w:type="dxa"/>
            <w:shd w:val="clear" w:color="auto" w:fill="auto"/>
            <w:tcMar>
              <w:top w:w="100" w:type="dxa"/>
              <w:left w:w="100" w:type="dxa"/>
              <w:bottom w:w="100" w:type="dxa"/>
              <w:right w:w="100" w:type="dxa"/>
            </w:tcMar>
          </w:tcPr>
          <w:p w14:paraId="575928C4" w14:textId="77777777" w:rsidR="00C67384"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N/A</w:t>
            </w:r>
          </w:p>
        </w:tc>
      </w:tr>
      <w:tr w:rsidR="00C67384" w14:paraId="4C99D714" w14:textId="77777777">
        <w:tc>
          <w:tcPr>
            <w:tcW w:w="10800" w:type="dxa"/>
            <w:shd w:val="clear" w:color="auto" w:fill="D9D9D9"/>
            <w:tcMar>
              <w:top w:w="100" w:type="dxa"/>
              <w:left w:w="100" w:type="dxa"/>
              <w:bottom w:w="100" w:type="dxa"/>
              <w:right w:w="100" w:type="dxa"/>
            </w:tcMar>
          </w:tcPr>
          <w:p w14:paraId="7EDF0398" w14:textId="77777777" w:rsidR="00C67384"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C67384" w14:paraId="6B7C4241" w14:textId="77777777">
        <w:tc>
          <w:tcPr>
            <w:tcW w:w="10800" w:type="dxa"/>
            <w:shd w:val="clear" w:color="auto" w:fill="auto"/>
            <w:tcMar>
              <w:top w:w="100" w:type="dxa"/>
              <w:left w:w="100" w:type="dxa"/>
              <w:bottom w:w="100" w:type="dxa"/>
              <w:right w:w="100" w:type="dxa"/>
            </w:tcMar>
          </w:tcPr>
          <w:p w14:paraId="44DCF3A8" w14:textId="77777777" w:rsidR="00C67384" w:rsidRDefault="00000000">
            <w:pPr>
              <w:numPr>
                <w:ilvl w:val="0"/>
                <w:numId w:val="7"/>
              </w:numPr>
              <w:spacing w:before="2" w:after="2" w:line="240" w:lineRule="auto"/>
              <w:rPr>
                <w:rFonts w:ascii="Times New Roman" w:eastAsia="Times New Roman" w:hAnsi="Times New Roman" w:cs="Times New Roman"/>
              </w:rPr>
            </w:pPr>
            <w:r>
              <w:rPr>
                <w:rFonts w:ascii="Times New Roman" w:eastAsia="Times New Roman" w:hAnsi="Times New Roman" w:cs="Times New Roman"/>
                <w:sz w:val="24"/>
                <w:szCs w:val="24"/>
              </w:rPr>
              <w:t>candidate, charter, elector, natural born citizen, political office, political official, qualifications, requirement</w:t>
            </w:r>
          </w:p>
        </w:tc>
      </w:tr>
      <w:tr w:rsidR="00C67384" w14:paraId="2FAA36FD" w14:textId="77777777">
        <w:tc>
          <w:tcPr>
            <w:tcW w:w="10800" w:type="dxa"/>
            <w:shd w:val="clear" w:color="auto" w:fill="D9D9D9"/>
            <w:tcMar>
              <w:top w:w="100" w:type="dxa"/>
              <w:left w:w="100" w:type="dxa"/>
              <w:bottom w:w="100" w:type="dxa"/>
              <w:right w:w="100" w:type="dxa"/>
            </w:tcMar>
          </w:tcPr>
          <w:p w14:paraId="1906A9BB" w14:textId="77777777" w:rsidR="00C67384"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C67384" w14:paraId="62689E73" w14:textId="77777777">
        <w:tc>
          <w:tcPr>
            <w:tcW w:w="10800" w:type="dxa"/>
            <w:shd w:val="clear" w:color="auto" w:fill="auto"/>
            <w:tcMar>
              <w:top w:w="100" w:type="dxa"/>
              <w:left w:w="100" w:type="dxa"/>
              <w:bottom w:w="100" w:type="dxa"/>
              <w:right w:w="100" w:type="dxa"/>
            </w:tcMar>
          </w:tcPr>
          <w:p w14:paraId="300C4966"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Close reading of complex text                       Collaborative Learning                       Scenario Based Learning</w:t>
            </w:r>
          </w:p>
        </w:tc>
      </w:tr>
      <w:tr w:rsidR="00C67384" w14:paraId="54275273" w14:textId="77777777">
        <w:tc>
          <w:tcPr>
            <w:tcW w:w="10800" w:type="dxa"/>
            <w:shd w:val="clear" w:color="auto" w:fill="D9D9D9"/>
            <w:tcMar>
              <w:top w:w="100" w:type="dxa"/>
              <w:left w:w="100" w:type="dxa"/>
              <w:bottom w:w="100" w:type="dxa"/>
              <w:right w:w="100" w:type="dxa"/>
            </w:tcMar>
          </w:tcPr>
          <w:p w14:paraId="62939E28" w14:textId="77777777" w:rsidR="00C6738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C67384" w14:paraId="42AC680B" w14:textId="77777777">
        <w:tc>
          <w:tcPr>
            <w:tcW w:w="10800" w:type="dxa"/>
            <w:shd w:val="clear" w:color="auto" w:fill="auto"/>
            <w:tcMar>
              <w:top w:w="100" w:type="dxa"/>
              <w:left w:w="100" w:type="dxa"/>
              <w:bottom w:w="100" w:type="dxa"/>
              <w:right w:w="100" w:type="dxa"/>
            </w:tcMar>
          </w:tcPr>
          <w:p w14:paraId="0392F187" w14:textId="77777777" w:rsidR="00C67384" w:rsidRDefault="00000000">
            <w:pPr>
              <w:numPr>
                <w:ilvl w:val="0"/>
                <w:numId w:val="3"/>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Page protectors or lamination </w:t>
            </w:r>
          </w:p>
          <w:p w14:paraId="3748832A" w14:textId="77777777" w:rsidR="00C6738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Plastic zip bags or envelopes</w:t>
            </w:r>
          </w:p>
          <w:p w14:paraId="73DCA1CB" w14:textId="77777777" w:rsidR="00C6738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5x7 index cards (1 per student)</w:t>
            </w:r>
          </w:p>
          <w:p w14:paraId="7237EA25" w14:textId="77777777" w:rsidR="00C6738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 Constitution Article II Excerpt slide </w:t>
            </w:r>
          </w:p>
          <w:p w14:paraId="661E81F4" w14:textId="77777777" w:rsidR="00C6738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Constitutional Qualifications for Political Office activity sheet</w:t>
            </w:r>
          </w:p>
          <w:p w14:paraId="3B6C58DD" w14:textId="77777777" w:rsidR="00C6738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Voter Registration Application (external link) </w:t>
            </w:r>
          </w:p>
          <w:p w14:paraId="4699ED5A" w14:textId="77777777" w:rsidR="00C6738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Qualifications for Office Card Sort</w:t>
            </w:r>
          </w:p>
          <w:p w14:paraId="1A337216" w14:textId="77777777" w:rsidR="00C67384" w:rsidRDefault="00000000">
            <w:pPr>
              <w:numPr>
                <w:ilvl w:val="0"/>
                <w:numId w:val="3"/>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 Sample slides</w:t>
            </w:r>
          </w:p>
        </w:tc>
      </w:tr>
      <w:tr w:rsidR="00C67384" w14:paraId="525F182B" w14:textId="77777777">
        <w:tc>
          <w:tcPr>
            <w:tcW w:w="10800" w:type="dxa"/>
            <w:shd w:val="clear" w:color="auto" w:fill="D9D9D9"/>
            <w:tcMar>
              <w:top w:w="100" w:type="dxa"/>
              <w:left w:w="100" w:type="dxa"/>
              <w:bottom w:w="100" w:type="dxa"/>
              <w:right w:w="100" w:type="dxa"/>
            </w:tcMar>
          </w:tcPr>
          <w:p w14:paraId="6B2054B8" w14:textId="77777777" w:rsidR="00C6738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B.E.S.T. STANDARDS</w:t>
            </w:r>
          </w:p>
        </w:tc>
      </w:tr>
      <w:tr w:rsidR="00C67384" w14:paraId="4BC4E73D" w14:textId="77777777">
        <w:tc>
          <w:tcPr>
            <w:tcW w:w="10800" w:type="dxa"/>
            <w:shd w:val="clear" w:color="auto" w:fill="auto"/>
            <w:tcMar>
              <w:top w:w="100" w:type="dxa"/>
              <w:left w:w="100" w:type="dxa"/>
              <w:bottom w:w="100" w:type="dxa"/>
              <w:right w:w="100" w:type="dxa"/>
            </w:tcMar>
          </w:tcPr>
          <w:p w14:paraId="252F1718" w14:textId="77777777" w:rsidR="00C6738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ELA.7.R.2.1- Explain how individual text sections and/or features convey a purpose in texts. </w:t>
            </w:r>
          </w:p>
          <w:p w14:paraId="1A95B5A9" w14:textId="77777777" w:rsidR="00C6738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ELA.7.R.3.2- Paraphrase content from grade-level texts. </w:t>
            </w:r>
          </w:p>
          <w:p w14:paraId="7C66C1DF" w14:textId="77777777" w:rsidR="00C6738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ELA.7.C.1.2 - Write personal or fictional narratives using narrative techniques, varied transitions, and a clearly established point of view.</w:t>
            </w:r>
          </w:p>
          <w:p w14:paraId="0D289208" w14:textId="77777777" w:rsidR="00C6738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ELA.7.C.1.5 - Improve writing by planning, revising, and editing, considering feedback from adults and peers. </w:t>
            </w:r>
          </w:p>
          <w:p w14:paraId="687706B5" w14:textId="77777777" w:rsidR="00C6738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5"/>
                <w:szCs w:val="25"/>
              </w:rPr>
              <w:t>ELA.12.V.1.1 - Integrate academic vocabulary appropriate to grade level in speaking and writing.</w:t>
            </w:r>
          </w:p>
          <w:p w14:paraId="39494ABC" w14:textId="77777777" w:rsidR="00C6738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ELA.V.1.3- Apply knowledge of context clues, figurative language, word relationships, reference materials, and/or background knowledge to determine the connotative and denotative meaning of words and phrases, appropriate to grade level. </w:t>
            </w:r>
          </w:p>
        </w:tc>
      </w:tr>
    </w:tbl>
    <w:p w14:paraId="5BE7D9F0" w14:textId="77777777" w:rsidR="00C67384" w:rsidRDefault="00000000">
      <w:pPr>
        <w:spacing w:line="240" w:lineRule="auto"/>
        <w:rPr>
          <w:rFonts w:ascii="Times New Roman" w:eastAsia="Times New Roman" w:hAnsi="Times New Roman" w:cs="Times New Roman"/>
          <w:b/>
          <w:i/>
          <w:sz w:val="24"/>
          <w:szCs w:val="24"/>
        </w:rPr>
      </w:pPr>
      <w:r>
        <w:lastRenderedPageBreak/>
        <w:br w:type="page"/>
      </w:r>
    </w:p>
    <w:p w14:paraId="68A0B0AA" w14:textId="77777777" w:rsidR="00C67384" w:rsidRDefault="00000000">
      <w:pPr>
        <w:pStyle w:val="Heading2"/>
        <w:spacing w:after="0" w:line="240" w:lineRule="auto"/>
        <w:jc w:val="center"/>
        <w:rPr>
          <w:rFonts w:ascii="Times New Roman" w:eastAsia="Times New Roman" w:hAnsi="Times New Roman" w:cs="Times New Roman"/>
          <w:b/>
          <w:sz w:val="28"/>
          <w:szCs w:val="28"/>
        </w:rPr>
      </w:pPr>
      <w:bookmarkStart w:id="2" w:name="_lwioz6jeuevs" w:colFirst="0" w:colLast="0"/>
      <w:bookmarkEnd w:id="2"/>
      <w:r>
        <w:rPr>
          <w:rFonts w:ascii="Times New Roman" w:eastAsia="Times New Roman" w:hAnsi="Times New Roman" w:cs="Times New Roman"/>
          <w:b/>
          <w:sz w:val="28"/>
          <w:szCs w:val="28"/>
        </w:rPr>
        <w:lastRenderedPageBreak/>
        <w:t>Suggested Student Activity Sequence &amp; Pace</w:t>
      </w: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0"/>
        <w:gridCol w:w="9750"/>
      </w:tblGrid>
      <w:tr w:rsidR="00C67384" w14:paraId="631F6E9A" w14:textId="77777777">
        <w:tc>
          <w:tcPr>
            <w:tcW w:w="1050" w:type="dxa"/>
            <w:shd w:val="clear" w:color="auto" w:fill="D9D9D9"/>
            <w:tcMar>
              <w:top w:w="100" w:type="dxa"/>
              <w:left w:w="100" w:type="dxa"/>
              <w:bottom w:w="100" w:type="dxa"/>
              <w:right w:w="100" w:type="dxa"/>
            </w:tcMar>
          </w:tcPr>
          <w:p w14:paraId="77A659D9"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750" w:type="dxa"/>
            <w:shd w:val="clear" w:color="auto" w:fill="D9D9D9"/>
            <w:tcMar>
              <w:top w:w="100" w:type="dxa"/>
              <w:left w:w="100" w:type="dxa"/>
              <w:bottom w:w="100" w:type="dxa"/>
              <w:right w:w="100" w:type="dxa"/>
            </w:tcMar>
          </w:tcPr>
          <w:p w14:paraId="43D1CFD8"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C67384" w14:paraId="02023934" w14:textId="77777777">
        <w:tc>
          <w:tcPr>
            <w:tcW w:w="1050" w:type="dxa"/>
            <w:shd w:val="clear" w:color="auto" w:fill="auto"/>
            <w:tcMar>
              <w:top w:w="100" w:type="dxa"/>
              <w:left w:w="100" w:type="dxa"/>
              <w:bottom w:w="100" w:type="dxa"/>
              <w:right w:w="100" w:type="dxa"/>
            </w:tcMar>
          </w:tcPr>
          <w:p w14:paraId="47E301AE" w14:textId="77777777" w:rsidR="00C6738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tc>
        <w:tc>
          <w:tcPr>
            <w:tcW w:w="9750" w:type="dxa"/>
            <w:shd w:val="clear" w:color="auto" w:fill="auto"/>
            <w:tcMar>
              <w:top w:w="100" w:type="dxa"/>
              <w:left w:w="100" w:type="dxa"/>
              <w:bottom w:w="100" w:type="dxa"/>
              <w:right w:w="100" w:type="dxa"/>
            </w:tcMar>
          </w:tcPr>
          <w:p w14:paraId="6AC45417"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this lesson, place students into pairs and project the “U.S. Constitution Article II Excerpt” slide. </w:t>
            </w:r>
          </w:p>
          <w:p w14:paraId="08DAD512" w14:textId="77777777" w:rsidR="00C67384" w:rsidRDefault="00000000">
            <w:pPr>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write this statement in their own words and try to fill in the blank.</w:t>
            </w:r>
          </w:p>
          <w:p w14:paraId="4E2CB76E" w14:textId="77777777" w:rsidR="00C67384" w:rsidRDefault="00000000">
            <w:pPr>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share their responses.</w:t>
            </w:r>
          </w:p>
          <w:p w14:paraId="2485D107" w14:textId="77777777" w:rsidR="00C67384" w:rsidRDefault="00000000">
            <w:pPr>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define the term ‘natural born citizen’ (someone who was born in the U.S. or born to U.S. citizen parents).</w:t>
            </w:r>
          </w:p>
          <w:p w14:paraId="3CB0B9C2"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Lead students to the understanding that they are looking at the constitutional qualifications required to seek election to the Office of President.</w:t>
            </w:r>
          </w:p>
          <w:p w14:paraId="62D31480"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Pass out the “Constitutional Qualifications for Political Office” activity sheet.</w:t>
            </w:r>
          </w:p>
          <w:p w14:paraId="56C66836"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their task will be to read each excerpt, identify the political office that is being described, and to list the required constitutional qualifications for that office based on what they read.</w:t>
            </w:r>
          </w:p>
          <w:p w14:paraId="1498C72C"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Model this with the whole-class, using Box 3, the constitutional qualifications for president. </w:t>
            </w:r>
          </w:p>
          <w:p w14:paraId="441D9782"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Instruct students to work with their partner to complete the rest of the activity sheet and stop when they get to the Florida Statute box (Box 6).</w:t>
            </w:r>
          </w:p>
          <w:p w14:paraId="3E4A3CBB"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completed, ask students to list some of the political offices they have read about and share out any offices that they have not read about. Lead students to the understanding that they have not yet read about local offices.</w:t>
            </w:r>
          </w:p>
          <w:p w14:paraId="410897FE"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Read aloud the ‘Florida Statute Title IX, Chapter 99: Candidates’ box on the activity sheet and ask the students to summarize what they have heard in the ‘Summary of Text’ box below (all candidates, except judicial, have to take an oath qualifying them as a candidate for the office they are seeking).</w:t>
            </w:r>
          </w:p>
          <w:p w14:paraId="01BBBEBF"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Instruct students to read the candidate oath with their partner and summarize the qualifications for a candidate in the ‘Summary of Text’ box below the oath.</w:t>
            </w:r>
          </w:p>
          <w:p w14:paraId="1A916634"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share what they summarized from the oath.</w:t>
            </w:r>
          </w:p>
          <w:p w14:paraId="570A90F0"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a student to define the term ‘elector’. If needed, break the word into parts (elect and -or) and explain that the suffix –or means ‘one who’.</w:t>
            </w:r>
          </w:p>
          <w:p w14:paraId="4B6732EF"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the students to explain what is required to be an elector in Florida.</w:t>
            </w:r>
          </w:p>
          <w:p w14:paraId="5119DC4E"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a “</w:t>
            </w:r>
            <w:hyperlink r:id="rId9">
              <w:r>
                <w:rPr>
                  <w:rFonts w:ascii="Times New Roman" w:eastAsia="Times New Roman" w:hAnsi="Times New Roman" w:cs="Times New Roman"/>
                  <w:color w:val="1155CC"/>
                  <w:sz w:val="24"/>
                  <w:szCs w:val="24"/>
                  <w:u w:val="single"/>
                </w:rPr>
                <w:t>Florida Voter Registration Application</w:t>
              </w:r>
            </w:hyperlink>
            <w:r>
              <w:rPr>
                <w:rFonts w:ascii="Times New Roman" w:eastAsia="Times New Roman" w:hAnsi="Times New Roman" w:cs="Times New Roman"/>
                <w:sz w:val="24"/>
                <w:szCs w:val="24"/>
              </w:rPr>
              <w:t>” and ask students to point out any required information to be a registered voter. Instruct the students to take notes in the ‘Definition of Florida Elector’ box.</w:t>
            </w:r>
          </w:p>
          <w:p w14:paraId="6825823C" w14:textId="77777777" w:rsidR="00C67384" w:rsidRDefault="00000000">
            <w:pPr>
              <w:widowControl w:val="0"/>
              <w:numPr>
                <w:ilvl w:val="0"/>
                <w:numId w:val="5"/>
              </w:numPr>
              <w:tabs>
                <w:tab w:val="left" w:pos="0"/>
                <w:tab w:val="left" w:pos="2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the minimum common qualification to be a candidate for local offices in Florida includes being at least 18, registered to vote, signing the candidate oath and paying filing fees. Counties and cities may have additional political party affiliation paperwork and/or residential or age qualification to run for certain offices. </w:t>
            </w:r>
          </w:p>
        </w:tc>
      </w:tr>
    </w:tbl>
    <w:p w14:paraId="2A59279B" w14:textId="77777777" w:rsidR="00C67384" w:rsidRDefault="00C67384">
      <w:pPr>
        <w:spacing w:line="240" w:lineRule="auto"/>
        <w:rPr>
          <w:rFonts w:ascii="Times New Roman" w:eastAsia="Times New Roman" w:hAnsi="Times New Roman" w:cs="Times New Roman"/>
          <w:b/>
          <w:sz w:val="24"/>
          <w:szCs w:val="24"/>
        </w:rPr>
      </w:pPr>
    </w:p>
    <w:p w14:paraId="39512321" w14:textId="77777777" w:rsidR="00C67384" w:rsidRDefault="00C67384">
      <w:pPr>
        <w:spacing w:line="240" w:lineRule="auto"/>
        <w:rPr>
          <w:rFonts w:ascii="Times New Roman" w:eastAsia="Times New Roman" w:hAnsi="Times New Roman" w:cs="Times New Roman"/>
          <w:b/>
          <w:sz w:val="24"/>
          <w:szCs w:val="24"/>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0"/>
        <w:gridCol w:w="9810"/>
      </w:tblGrid>
      <w:tr w:rsidR="00C67384" w14:paraId="32C1756A" w14:textId="77777777">
        <w:tc>
          <w:tcPr>
            <w:tcW w:w="990" w:type="dxa"/>
            <w:shd w:val="clear" w:color="auto" w:fill="auto"/>
            <w:tcMar>
              <w:top w:w="100" w:type="dxa"/>
              <w:left w:w="100" w:type="dxa"/>
              <w:bottom w:w="100" w:type="dxa"/>
              <w:right w:w="100" w:type="dxa"/>
            </w:tcMar>
          </w:tcPr>
          <w:p w14:paraId="78BD6DD8" w14:textId="77777777" w:rsidR="00C6738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w:t>
            </w:r>
          </w:p>
        </w:tc>
        <w:tc>
          <w:tcPr>
            <w:tcW w:w="9810" w:type="dxa"/>
            <w:shd w:val="clear" w:color="auto" w:fill="auto"/>
            <w:tcMar>
              <w:top w:w="100" w:type="dxa"/>
              <w:left w:w="100" w:type="dxa"/>
              <w:bottom w:w="100" w:type="dxa"/>
              <w:right w:w="100" w:type="dxa"/>
            </w:tcMar>
          </w:tcPr>
          <w:p w14:paraId="162BF4E7" w14:textId="77777777" w:rsidR="00C67384" w:rsidRDefault="00000000">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Planning Note</w:t>
            </w:r>
            <w:r>
              <w:rPr>
                <w:rFonts w:ascii="Times New Roman" w:eastAsia="Times New Roman" w:hAnsi="Times New Roman" w:cs="Times New Roman"/>
                <w:i/>
                <w:sz w:val="24"/>
                <w:szCs w:val="24"/>
              </w:rPr>
              <w:t>: Prior to today’s lesson you will need to prepare the materials for the “Qualifications for Office Card Sort” activity. The first page has more directions. It is recommended you use lamination or page protectors and place the cards in envelopes or zip bags so they last from class to class. You will also need to prep the index cards listed in step 9 below.</w:t>
            </w:r>
          </w:p>
          <w:p w14:paraId="2F5EF7F1" w14:textId="77777777" w:rsidR="00C67384" w:rsidRDefault="00000000">
            <w:pPr>
              <w:numPr>
                <w:ilvl w:val="0"/>
                <w:numId w:val="10"/>
              </w:numPr>
              <w:spacing w:line="240" w:lineRule="auto"/>
            </w:pPr>
            <w:r>
              <w:rPr>
                <w:rFonts w:ascii="Times New Roman" w:eastAsia="Times New Roman" w:hAnsi="Times New Roman" w:cs="Times New Roman"/>
                <w:sz w:val="24"/>
                <w:szCs w:val="24"/>
              </w:rPr>
              <w:t xml:space="preserve">If your school has a student government, list the required qualifications to run for an office position on the board. Ask the students if any of the qualifications should be removed or added. If your school does not have a student government, ask the students: If we were to </w:t>
            </w:r>
            <w:r>
              <w:rPr>
                <w:rFonts w:ascii="Times New Roman" w:eastAsia="Times New Roman" w:hAnsi="Times New Roman" w:cs="Times New Roman"/>
                <w:sz w:val="24"/>
                <w:szCs w:val="24"/>
              </w:rPr>
              <w:lastRenderedPageBreak/>
              <w:t xml:space="preserve">start a student government, what should the required qualifications be to run for a student government office position? </w:t>
            </w:r>
          </w:p>
          <w:p w14:paraId="695AB0F7" w14:textId="77777777" w:rsidR="00C67384" w:rsidRDefault="00000000">
            <w:pPr>
              <w:numPr>
                <w:ilvl w:val="0"/>
                <w:numId w:val="10"/>
              </w:numPr>
              <w:spacing w:line="240" w:lineRule="auto"/>
            </w:pPr>
            <w:r>
              <w:rPr>
                <w:rFonts w:ascii="Times New Roman" w:eastAsia="Times New Roman" w:hAnsi="Times New Roman" w:cs="Times New Roman"/>
                <w:sz w:val="24"/>
                <w:szCs w:val="24"/>
              </w:rPr>
              <w:t>Provide students with time to brainstorm and then share out.</w:t>
            </w:r>
          </w:p>
          <w:p w14:paraId="5743DA75" w14:textId="77777777" w:rsidR="00C67384" w:rsidRDefault="00000000">
            <w:pPr>
              <w:numPr>
                <w:ilvl w:val="0"/>
                <w:numId w:val="10"/>
              </w:numPr>
              <w:spacing w:line="240" w:lineRule="auto"/>
            </w:pPr>
            <w:r>
              <w:rPr>
                <w:rFonts w:ascii="Times New Roman" w:eastAsia="Times New Roman" w:hAnsi="Times New Roman" w:cs="Times New Roman"/>
                <w:sz w:val="24"/>
                <w:szCs w:val="24"/>
              </w:rPr>
              <w:t xml:space="preserve">Lead students to an understanding that in the U.S. Constitution, the Framers outlined required qualifications candidates must have in order to seek election to national government offices.  The Florida Constitution outlines the qualifications to run for state offices such as governor, state representative, and state senator.  Local governments outline these qualifications in their charters. Remind students that this was the information contained in yesterday’s activity sheet.  Explain to students that they may one day help to create a set of required qualifications for an office if they are part of a company or a homeowners association.  These examples help them see that government is a part of their everyday lives. </w:t>
            </w:r>
          </w:p>
          <w:p w14:paraId="61209577" w14:textId="77777777" w:rsidR="00C67384" w:rsidRDefault="00000000">
            <w:pPr>
              <w:numPr>
                <w:ilvl w:val="0"/>
                <w:numId w:val="10"/>
              </w:numPr>
              <w:spacing w:line="240" w:lineRule="auto"/>
            </w:pPr>
            <w:r>
              <w:rPr>
                <w:rFonts w:ascii="Times New Roman" w:eastAsia="Times New Roman" w:hAnsi="Times New Roman" w:cs="Times New Roman"/>
                <w:sz w:val="24"/>
                <w:szCs w:val="24"/>
              </w:rPr>
              <w:t xml:space="preserve">Place students into groups of 3-5 for the day’s “Qualifications for Office Card Sort”. </w:t>
            </w:r>
          </w:p>
          <w:p w14:paraId="3A12E3B4" w14:textId="77777777" w:rsidR="00C67384" w:rsidRDefault="00000000">
            <w:pPr>
              <w:numPr>
                <w:ilvl w:val="0"/>
                <w:numId w:val="10"/>
              </w:numPr>
              <w:spacing w:line="240" w:lineRule="auto"/>
            </w:pPr>
            <w:r>
              <w:rPr>
                <w:rFonts w:ascii="Times New Roman" w:eastAsia="Times New Roman" w:hAnsi="Times New Roman" w:cs="Times New Roman"/>
                <w:sz w:val="24"/>
                <w:szCs w:val="24"/>
              </w:rPr>
              <w:t>Give each group an envelope/bag of fact cards and a set of the five base cards.</w:t>
            </w:r>
          </w:p>
          <w:p w14:paraId="01B63255" w14:textId="77777777" w:rsidR="00C67384" w:rsidRDefault="00000000">
            <w:pPr>
              <w:numPr>
                <w:ilvl w:val="0"/>
                <w:numId w:val="10"/>
              </w:numPr>
              <w:spacing w:line="240" w:lineRule="auto"/>
            </w:pPr>
            <w:r>
              <w:rPr>
                <w:rFonts w:ascii="Times New Roman" w:eastAsia="Times New Roman" w:hAnsi="Times New Roman" w:cs="Times New Roman"/>
                <w:sz w:val="24"/>
                <w:szCs w:val="24"/>
              </w:rPr>
              <w:t>Have students lay out the base cards.</w:t>
            </w:r>
          </w:p>
          <w:p w14:paraId="45B5945C" w14:textId="77777777" w:rsidR="00C67384" w:rsidRDefault="00000000">
            <w:pPr>
              <w:numPr>
                <w:ilvl w:val="0"/>
                <w:numId w:val="10"/>
              </w:numPr>
              <w:spacing w:line="240" w:lineRule="auto"/>
            </w:pPr>
            <w:r>
              <w:rPr>
                <w:rFonts w:ascii="Times New Roman" w:eastAsia="Times New Roman" w:hAnsi="Times New Roman" w:cs="Times New Roman"/>
                <w:sz w:val="24"/>
                <w:szCs w:val="24"/>
              </w:rPr>
              <w:t>Have students deal out the fact cards as evenly as possible amongst the group members.</w:t>
            </w:r>
          </w:p>
          <w:p w14:paraId="62097114" w14:textId="77777777" w:rsidR="00C67384" w:rsidRDefault="00000000">
            <w:pPr>
              <w:numPr>
                <w:ilvl w:val="0"/>
                <w:numId w:val="10"/>
              </w:numPr>
              <w:spacing w:line="240" w:lineRule="auto"/>
            </w:pPr>
            <w:r>
              <w:rPr>
                <w:rFonts w:ascii="Times New Roman" w:eastAsia="Times New Roman" w:hAnsi="Times New Roman" w:cs="Times New Roman"/>
                <w:sz w:val="24"/>
                <w:szCs w:val="24"/>
              </w:rPr>
              <w:t xml:space="preserve">Each student in the group should take a turn as a leader. When it is their turn, they should read their fact card out loud to the group. After reading the card, all group members should discuss where the card should be placed. If group members disagree, the group leader decides where to place it. Repeat this process until all group members have a turn as a leader and all cards have been placed. </w:t>
            </w:r>
          </w:p>
          <w:p w14:paraId="1F43ED13" w14:textId="77777777" w:rsidR="00C67384"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Do one example for the class. Have the students repeat the directions back and clarify as needed. Remind the students of the expectation of equal participation from each group member when they are the leader and while others are leading. When all cards are placed, they should signal the teacher to come over to that group. The teacher has two options. 1) Pull out the incorrect cards and ask them to try again. 2) Allow the group to check their answers by getting out their notes.</w:t>
            </w:r>
          </w:p>
          <w:p w14:paraId="0BEABF75" w14:textId="77777777" w:rsidR="00C67384" w:rsidRDefault="00000000">
            <w:pPr>
              <w:widowControl w:val="0"/>
              <w:numPr>
                <w:ilvl w:val="0"/>
                <w:numId w:val="10"/>
              </w:numPr>
              <w:tabs>
                <w:tab w:val="left" w:pos="0"/>
                <w:tab w:val="left" w:pos="220"/>
              </w:tabs>
              <w:spacing w:line="240" w:lineRule="auto"/>
            </w:pPr>
            <w:r>
              <w:rPr>
                <w:rFonts w:ascii="Times New Roman" w:eastAsia="Times New Roman" w:hAnsi="Times New Roman" w:cs="Times New Roman"/>
                <w:sz w:val="24"/>
                <w:szCs w:val="24"/>
              </w:rPr>
              <w:t>Once all groups have successfully completed the card sort, give each student in the class a 5x7 index card that has one of the following words on the unlined side:</w:t>
            </w:r>
          </w:p>
          <w:p w14:paraId="47BF9EE8" w14:textId="77777777" w:rsidR="00C67384" w:rsidRDefault="00000000">
            <w:pPr>
              <w:widowControl w:val="0"/>
              <w:numPr>
                <w:ilvl w:val="1"/>
                <w:numId w:val="10"/>
              </w:numPr>
              <w:tabs>
                <w:tab w:val="left" w:pos="0"/>
                <w:tab w:val="left" w:pos="220"/>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President</w:t>
            </w:r>
          </w:p>
          <w:p w14:paraId="1D3FF4FD" w14:textId="77777777" w:rsidR="00C67384" w:rsidRDefault="00000000">
            <w:pPr>
              <w:widowControl w:val="0"/>
              <w:numPr>
                <w:ilvl w:val="1"/>
                <w:numId w:val="10"/>
              </w:numPr>
              <w:tabs>
                <w:tab w:val="left" w:pos="0"/>
                <w:tab w:val="left" w:pos="220"/>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U.S.  Representative</w:t>
            </w:r>
          </w:p>
          <w:p w14:paraId="39A6450F" w14:textId="77777777" w:rsidR="00C67384" w:rsidRDefault="00000000">
            <w:pPr>
              <w:widowControl w:val="0"/>
              <w:numPr>
                <w:ilvl w:val="1"/>
                <w:numId w:val="10"/>
              </w:numPr>
              <w:tabs>
                <w:tab w:val="left" w:pos="0"/>
                <w:tab w:val="left" w:pos="220"/>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U.S. Senator</w:t>
            </w:r>
          </w:p>
          <w:p w14:paraId="3AB41E4D" w14:textId="77777777" w:rsidR="00C67384" w:rsidRDefault="00000000">
            <w:pPr>
              <w:widowControl w:val="0"/>
              <w:numPr>
                <w:ilvl w:val="1"/>
                <w:numId w:val="10"/>
              </w:numPr>
              <w:tabs>
                <w:tab w:val="left" w:pos="0"/>
                <w:tab w:val="left" w:pos="220"/>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State Representative </w:t>
            </w:r>
          </w:p>
          <w:p w14:paraId="2AFB3F40" w14:textId="77777777" w:rsidR="00C67384" w:rsidRDefault="00000000">
            <w:pPr>
              <w:widowControl w:val="0"/>
              <w:numPr>
                <w:ilvl w:val="1"/>
                <w:numId w:val="10"/>
              </w:numPr>
              <w:tabs>
                <w:tab w:val="left" w:pos="0"/>
                <w:tab w:val="left" w:pos="220"/>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State Senator</w:t>
            </w:r>
          </w:p>
          <w:p w14:paraId="03B63479" w14:textId="77777777" w:rsidR="00C67384" w:rsidRDefault="00000000">
            <w:pPr>
              <w:widowControl w:val="0"/>
              <w:numPr>
                <w:ilvl w:val="1"/>
                <w:numId w:val="10"/>
              </w:numPr>
              <w:tabs>
                <w:tab w:val="left" w:pos="0"/>
                <w:tab w:val="left" w:pos="220"/>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Governor</w:t>
            </w:r>
          </w:p>
          <w:p w14:paraId="0007BE9B" w14:textId="77777777" w:rsidR="00C67384" w:rsidRDefault="00000000">
            <w:pPr>
              <w:widowControl w:val="0"/>
              <w:numPr>
                <w:ilvl w:val="1"/>
                <w:numId w:val="10"/>
              </w:numPr>
              <w:tabs>
                <w:tab w:val="left" w:pos="0"/>
                <w:tab w:val="left" w:pos="220"/>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County Commissioner</w:t>
            </w:r>
          </w:p>
          <w:p w14:paraId="44280013" w14:textId="77777777" w:rsidR="00C67384" w:rsidRDefault="00000000">
            <w:pPr>
              <w:widowControl w:val="0"/>
              <w:numPr>
                <w:ilvl w:val="0"/>
                <w:numId w:val="10"/>
              </w:numPr>
              <w:tabs>
                <w:tab w:val="left" w:pos="0"/>
                <w:tab w:val="left" w:pos="220"/>
              </w:tabs>
              <w:spacing w:line="240" w:lineRule="auto"/>
            </w:pPr>
            <w:r>
              <w:rPr>
                <w:rFonts w:ascii="Times New Roman" w:eastAsia="Times New Roman" w:hAnsi="Times New Roman" w:cs="Times New Roman"/>
                <w:sz w:val="24"/>
                <w:szCs w:val="24"/>
              </w:rPr>
              <w:t>Tell the students that they will be crafting a fictitious biography to describe a person/candidate that meets all of the constitutional qualifications required to seek election to the office that is on their card.</w:t>
            </w:r>
          </w:p>
          <w:p w14:paraId="4D97A27C" w14:textId="77777777" w:rsidR="00C67384" w:rsidRDefault="00000000">
            <w:pPr>
              <w:keepNext/>
              <w:widowControl w:val="0"/>
              <w:numPr>
                <w:ilvl w:val="0"/>
                <w:numId w:val="10"/>
              </w:numPr>
              <w:tabs>
                <w:tab w:val="left" w:pos="0"/>
                <w:tab w:val="left" w:pos="220"/>
              </w:tabs>
              <w:spacing w:line="240" w:lineRule="auto"/>
            </w:pPr>
            <w:r>
              <w:rPr>
                <w:rFonts w:ascii="Times New Roman" w:eastAsia="Times New Roman" w:hAnsi="Times New Roman" w:cs="Times New Roman"/>
                <w:sz w:val="24"/>
                <w:szCs w:val="24"/>
              </w:rPr>
              <w:t xml:space="preserve">Tell the students that they will also be writing a fictitious biography to describe a person/candidate that does </w:t>
            </w:r>
            <w:r>
              <w:rPr>
                <w:rFonts w:ascii="Times New Roman" w:eastAsia="Times New Roman" w:hAnsi="Times New Roman" w:cs="Times New Roman"/>
                <w:sz w:val="24"/>
                <w:szCs w:val="24"/>
                <w:u w:val="single"/>
              </w:rPr>
              <w:t>not</w:t>
            </w:r>
            <w:r>
              <w:rPr>
                <w:rFonts w:ascii="Times New Roman" w:eastAsia="Times New Roman" w:hAnsi="Times New Roman" w:cs="Times New Roman"/>
                <w:sz w:val="24"/>
                <w:szCs w:val="24"/>
              </w:rPr>
              <w:t xml:space="preserve"> meet the constitutional qualifications required to seek election to the office that is on their card.</w:t>
            </w:r>
          </w:p>
          <w:p w14:paraId="4D413E65" w14:textId="77777777" w:rsidR="00C67384" w:rsidRDefault="00000000">
            <w:pPr>
              <w:widowControl w:val="0"/>
              <w:numPr>
                <w:ilvl w:val="0"/>
                <w:numId w:val="10"/>
              </w:numPr>
              <w:tabs>
                <w:tab w:val="left" w:pos="0"/>
                <w:tab w:val="left" w:pos="220"/>
              </w:tabs>
              <w:spacing w:line="240" w:lineRule="auto"/>
            </w:pPr>
            <w:r>
              <w:rPr>
                <w:rFonts w:ascii="Times New Roman" w:eastAsia="Times New Roman" w:hAnsi="Times New Roman" w:cs="Times New Roman"/>
                <w:sz w:val="24"/>
                <w:szCs w:val="24"/>
              </w:rPr>
              <w:t>Show students the</w:t>
            </w:r>
            <w:r>
              <w:rPr>
                <w:rFonts w:ascii="Times New Roman" w:eastAsia="Times New Roman" w:hAnsi="Times New Roman" w:cs="Times New Roman"/>
                <w:color w:val="1155CC"/>
                <w:sz w:val="24"/>
                <w:szCs w:val="24"/>
              </w:rPr>
              <w:t xml:space="preserve"> </w:t>
            </w:r>
            <w:r>
              <w:rPr>
                <w:rFonts w:ascii="Times New Roman" w:eastAsia="Times New Roman" w:hAnsi="Times New Roman" w:cs="Times New Roman"/>
                <w:sz w:val="24"/>
                <w:szCs w:val="24"/>
              </w:rPr>
              <w:t>“Candidate Sample” slide</w:t>
            </w:r>
            <w:r>
              <w:rPr>
                <w:rFonts w:ascii="Times New Roman" w:eastAsia="Times New Roman" w:hAnsi="Times New Roman" w:cs="Times New Roman"/>
                <w:color w:val="1155CC"/>
                <w:sz w:val="24"/>
                <w:szCs w:val="24"/>
              </w:rPr>
              <w:t xml:space="preserve"> </w:t>
            </w:r>
            <w:r>
              <w:rPr>
                <w:rFonts w:ascii="Times New Roman" w:eastAsia="Times New Roman" w:hAnsi="Times New Roman" w:cs="Times New Roman"/>
                <w:sz w:val="24"/>
                <w:szCs w:val="24"/>
              </w:rPr>
              <w:t>to model the activity.</w:t>
            </w:r>
          </w:p>
          <w:p w14:paraId="5B03903E" w14:textId="77777777" w:rsidR="00C67384" w:rsidRDefault="00000000">
            <w:pPr>
              <w:widowControl w:val="0"/>
              <w:numPr>
                <w:ilvl w:val="0"/>
                <w:numId w:val="10"/>
              </w:numPr>
              <w:tabs>
                <w:tab w:val="left" w:pos="0"/>
                <w:tab w:val="left" w:pos="220"/>
              </w:tabs>
              <w:spacing w:line="240" w:lineRule="auto"/>
            </w:pPr>
            <w:r>
              <w:rPr>
                <w:rFonts w:ascii="Times New Roman" w:eastAsia="Times New Roman" w:hAnsi="Times New Roman" w:cs="Times New Roman"/>
                <w:sz w:val="24"/>
                <w:szCs w:val="24"/>
              </w:rPr>
              <w:t xml:space="preserve">With any remaining class time, allow the students to use their “Constitutional Qualifications for Political Office” activity sheet to start brainstorming their biographies.  </w:t>
            </w:r>
          </w:p>
        </w:tc>
      </w:tr>
    </w:tbl>
    <w:p w14:paraId="42C223A6" w14:textId="77777777" w:rsidR="00C67384" w:rsidRDefault="00C67384">
      <w:pPr>
        <w:spacing w:line="240" w:lineRule="auto"/>
        <w:rPr>
          <w:rFonts w:ascii="Times New Roman" w:eastAsia="Times New Roman" w:hAnsi="Times New Roman" w:cs="Times New Roman"/>
          <w:b/>
          <w:sz w:val="24"/>
          <w:szCs w:val="24"/>
        </w:rPr>
      </w:pPr>
    </w:p>
    <w:p w14:paraId="2CDE5D5D" w14:textId="77777777" w:rsidR="00C67384" w:rsidRDefault="00C67384">
      <w:pPr>
        <w:spacing w:line="240" w:lineRule="auto"/>
        <w:rPr>
          <w:rFonts w:ascii="Times New Roman" w:eastAsia="Times New Roman" w:hAnsi="Times New Roman" w:cs="Times New Roman"/>
          <w:b/>
          <w:sz w:val="24"/>
          <w:szCs w:val="24"/>
        </w:rPr>
      </w:pPr>
    </w:p>
    <w:p w14:paraId="69B08C41" w14:textId="77777777" w:rsidR="00C67384" w:rsidRDefault="00C67384">
      <w:pPr>
        <w:spacing w:line="240" w:lineRule="auto"/>
        <w:rPr>
          <w:rFonts w:ascii="Times New Roman" w:eastAsia="Times New Roman" w:hAnsi="Times New Roman" w:cs="Times New Roman"/>
          <w:b/>
          <w:sz w:val="24"/>
          <w:szCs w:val="24"/>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C67384" w14:paraId="10B250C4" w14:textId="77777777">
        <w:tc>
          <w:tcPr>
            <w:tcW w:w="930" w:type="dxa"/>
            <w:shd w:val="clear" w:color="auto" w:fill="auto"/>
            <w:tcMar>
              <w:top w:w="100" w:type="dxa"/>
              <w:left w:w="100" w:type="dxa"/>
              <w:bottom w:w="100" w:type="dxa"/>
              <w:right w:w="100" w:type="dxa"/>
            </w:tcMar>
          </w:tcPr>
          <w:p w14:paraId="350180CA" w14:textId="77777777" w:rsidR="00C6738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DAY 3</w:t>
            </w:r>
          </w:p>
        </w:tc>
        <w:tc>
          <w:tcPr>
            <w:tcW w:w="9870" w:type="dxa"/>
            <w:shd w:val="clear" w:color="auto" w:fill="auto"/>
            <w:tcMar>
              <w:top w:w="100" w:type="dxa"/>
              <w:left w:w="100" w:type="dxa"/>
              <w:bottom w:w="100" w:type="dxa"/>
              <w:right w:w="100" w:type="dxa"/>
            </w:tcMar>
          </w:tcPr>
          <w:p w14:paraId="15B6A3CC" w14:textId="77777777" w:rsidR="00C67384" w:rsidRDefault="00000000">
            <w:pPr>
              <w:widowControl w:val="0"/>
              <w:numPr>
                <w:ilvl w:val="0"/>
                <w:numId w:val="4"/>
              </w:numPr>
              <w:tabs>
                <w:tab w:val="left" w:pos="0"/>
                <w:tab w:val="left" w:pos="220"/>
              </w:tabs>
              <w:spacing w:line="240" w:lineRule="auto"/>
            </w:pPr>
            <w:r>
              <w:rPr>
                <w:rFonts w:ascii="Times New Roman" w:eastAsia="Times New Roman" w:hAnsi="Times New Roman" w:cs="Times New Roman"/>
                <w:sz w:val="24"/>
                <w:szCs w:val="24"/>
              </w:rPr>
              <w:t>As class begins, review with students what is required on their index card for the ‘Create a Candidate’ activity.  Re-share the “Candidate Sample” slide.</w:t>
            </w:r>
          </w:p>
          <w:p w14:paraId="1AB6777E" w14:textId="77777777" w:rsidR="00C67384" w:rsidRDefault="00000000">
            <w:pPr>
              <w:widowControl w:val="0"/>
              <w:numPr>
                <w:ilvl w:val="0"/>
                <w:numId w:val="4"/>
              </w:numPr>
              <w:tabs>
                <w:tab w:val="left" w:pos="0"/>
                <w:tab w:val="left" w:pos="220"/>
              </w:tabs>
              <w:spacing w:line="240" w:lineRule="auto"/>
            </w:pPr>
            <w:r>
              <w:rPr>
                <w:rFonts w:ascii="Times New Roman" w:eastAsia="Times New Roman" w:hAnsi="Times New Roman" w:cs="Times New Roman"/>
                <w:sz w:val="24"/>
                <w:szCs w:val="24"/>
              </w:rPr>
              <w:t xml:space="preserve">Give students time to write. </w:t>
            </w:r>
          </w:p>
          <w:p w14:paraId="6512E0F5" w14:textId="77777777" w:rsidR="00C67384" w:rsidRDefault="00000000">
            <w:pPr>
              <w:widowControl w:val="0"/>
              <w:numPr>
                <w:ilvl w:val="0"/>
                <w:numId w:val="4"/>
              </w:numPr>
              <w:tabs>
                <w:tab w:val="left" w:pos="0"/>
                <w:tab w:val="left" w:pos="220"/>
              </w:tabs>
              <w:spacing w:line="240" w:lineRule="auto"/>
            </w:pPr>
            <w:r>
              <w:rPr>
                <w:rFonts w:ascii="Times New Roman" w:eastAsia="Times New Roman" w:hAnsi="Times New Roman" w:cs="Times New Roman"/>
                <w:sz w:val="24"/>
                <w:szCs w:val="24"/>
              </w:rPr>
              <w:t>When students complete the work, collect the biographies for a whole-class formative assessment activity.</w:t>
            </w:r>
          </w:p>
          <w:p w14:paraId="204CFC16" w14:textId="77777777" w:rsidR="00C67384" w:rsidRDefault="00000000">
            <w:pPr>
              <w:widowControl w:val="0"/>
              <w:numPr>
                <w:ilvl w:val="0"/>
                <w:numId w:val="4"/>
              </w:numPr>
              <w:tabs>
                <w:tab w:val="left" w:pos="0"/>
                <w:tab w:val="left" w:pos="220"/>
              </w:tabs>
              <w:spacing w:line="240" w:lineRule="auto"/>
            </w:pPr>
            <w:r>
              <w:rPr>
                <w:rFonts w:ascii="Times New Roman" w:eastAsia="Times New Roman" w:hAnsi="Times New Roman" w:cs="Times New Roman"/>
                <w:sz w:val="24"/>
                <w:szCs w:val="24"/>
              </w:rPr>
              <w:t xml:space="preserve">Choose a few examples and non examples for each office to share with the class.  Using steps 5-9, see if students can tell if the person’s biography that is being read meets the constitutional qualifications to seek election to the political office on the card. </w:t>
            </w:r>
          </w:p>
          <w:p w14:paraId="446F8CBE" w14:textId="77777777" w:rsidR="00C67384" w:rsidRDefault="00000000">
            <w:pPr>
              <w:numPr>
                <w:ilvl w:val="0"/>
                <w:numId w:val="4"/>
              </w:numPr>
              <w:tabs>
                <w:tab w:val="left" w:pos="0"/>
                <w:tab w:val="left" w:pos="220"/>
              </w:tabs>
              <w:spacing w:line="240" w:lineRule="auto"/>
            </w:pPr>
            <w:r>
              <w:rPr>
                <w:rFonts w:ascii="Times New Roman" w:eastAsia="Times New Roman" w:hAnsi="Times New Roman" w:cs="Times New Roman"/>
                <w:sz w:val="24"/>
                <w:szCs w:val="24"/>
              </w:rPr>
              <w:t>Ensure all students are seated.</w:t>
            </w:r>
          </w:p>
          <w:p w14:paraId="06772A12" w14:textId="77777777" w:rsidR="00C67384" w:rsidRDefault="00000000">
            <w:pPr>
              <w:numPr>
                <w:ilvl w:val="0"/>
                <w:numId w:val="4"/>
              </w:numPr>
              <w:tabs>
                <w:tab w:val="left" w:pos="0"/>
                <w:tab w:val="left" w:pos="220"/>
              </w:tabs>
              <w:spacing w:line="240" w:lineRule="auto"/>
            </w:pPr>
            <w:r>
              <w:rPr>
                <w:rFonts w:ascii="Times New Roman" w:eastAsia="Times New Roman" w:hAnsi="Times New Roman" w:cs="Times New Roman"/>
                <w:sz w:val="24"/>
                <w:szCs w:val="24"/>
              </w:rPr>
              <w:t>Read the name of the office and the fictitious biography that you have chosen.</w:t>
            </w:r>
          </w:p>
          <w:p w14:paraId="2495AE3C" w14:textId="77777777" w:rsidR="00C67384" w:rsidRDefault="00000000">
            <w:pPr>
              <w:numPr>
                <w:ilvl w:val="0"/>
                <w:numId w:val="4"/>
              </w:numPr>
              <w:tabs>
                <w:tab w:val="left" w:pos="0"/>
                <w:tab w:val="left" w:pos="220"/>
              </w:tabs>
              <w:spacing w:line="240" w:lineRule="auto"/>
            </w:pPr>
            <w:r>
              <w:rPr>
                <w:rFonts w:ascii="Times New Roman" w:eastAsia="Times New Roman" w:hAnsi="Times New Roman" w:cs="Times New Roman"/>
                <w:sz w:val="24"/>
                <w:szCs w:val="24"/>
              </w:rPr>
              <w:t xml:space="preserve">Provide thinking time before cueing students to stand up if they think the candidate is qualified to seek election to that office, or remain seated if they think the candidate does not meet the constitutional qualifications to be elected to that office. </w:t>
            </w:r>
          </w:p>
          <w:p w14:paraId="1D4A0865" w14:textId="77777777" w:rsidR="00C67384" w:rsidRDefault="00000000">
            <w:pPr>
              <w:tabs>
                <w:tab w:val="left" w:pos="0"/>
                <w:tab w:val="left" w:pos="220"/>
              </w:tabs>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(Optional)</w:t>
            </w:r>
            <w:r>
              <w:rPr>
                <w:rFonts w:ascii="Times New Roman" w:eastAsia="Times New Roman" w:hAnsi="Times New Roman" w:cs="Times New Roman"/>
                <w:sz w:val="24"/>
                <w:szCs w:val="24"/>
              </w:rPr>
              <w:t xml:space="preserve"> Pair students for brief conversations about why they responded as they did. ‘</w:t>
            </w:r>
            <w:r>
              <w:rPr>
                <w:rFonts w:ascii="Times New Roman" w:eastAsia="Times New Roman" w:hAnsi="Times New Roman" w:cs="Times New Roman"/>
                <w:i/>
                <w:sz w:val="24"/>
                <w:szCs w:val="24"/>
              </w:rPr>
              <w:t>When I say go, tell your partner why you think this person is eligible or ineligible to run for this office. You will each have 30 seconds each to explain.  Go.’</w:t>
            </w:r>
          </w:p>
          <w:p w14:paraId="3C30C0F1" w14:textId="77777777" w:rsidR="00C67384" w:rsidRDefault="00000000">
            <w:pPr>
              <w:numPr>
                <w:ilvl w:val="0"/>
                <w:numId w:val="4"/>
              </w:numPr>
              <w:tabs>
                <w:tab w:val="left" w:pos="0"/>
                <w:tab w:val="left" w:pos="220"/>
              </w:tabs>
              <w:spacing w:line="240" w:lineRule="auto"/>
            </w:pPr>
            <w:r>
              <w:rPr>
                <w:rFonts w:ascii="Times New Roman" w:eastAsia="Times New Roman" w:hAnsi="Times New Roman" w:cs="Times New Roman"/>
                <w:sz w:val="24"/>
                <w:szCs w:val="24"/>
              </w:rPr>
              <w:t xml:space="preserve">Tell students the correct answer and why it is correct. </w:t>
            </w:r>
          </w:p>
          <w:p w14:paraId="3566A482" w14:textId="77777777" w:rsidR="00C67384" w:rsidRDefault="00000000">
            <w:pPr>
              <w:tabs>
                <w:tab w:val="left" w:pos="0"/>
                <w:tab w:val="left" w:pos="220"/>
              </w:tabs>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This gives you a great visual on what percentage of the students can identify the constitutional qualifications required of each office and any you may need to review. </w:t>
            </w:r>
          </w:p>
          <w:p w14:paraId="3DC1E997" w14:textId="77777777" w:rsidR="00C67384" w:rsidRDefault="00000000">
            <w:pPr>
              <w:numPr>
                <w:ilvl w:val="0"/>
                <w:numId w:val="4"/>
              </w:numPr>
              <w:tabs>
                <w:tab w:val="left" w:pos="0"/>
                <w:tab w:val="left" w:pos="220"/>
              </w:tabs>
              <w:spacing w:line="240" w:lineRule="auto"/>
            </w:pPr>
            <w:r>
              <w:rPr>
                <w:rFonts w:ascii="Times New Roman" w:eastAsia="Times New Roman" w:hAnsi="Times New Roman" w:cs="Times New Roman"/>
                <w:sz w:val="24"/>
                <w:szCs w:val="24"/>
              </w:rPr>
              <w:t xml:space="preserve">Repeat for additional examples and nonexamples you have chosen. </w:t>
            </w:r>
          </w:p>
          <w:p w14:paraId="532B21F1" w14:textId="77777777" w:rsidR="00C67384" w:rsidRDefault="00000000">
            <w:pPr>
              <w:tabs>
                <w:tab w:val="left" w:pos="0"/>
                <w:tab w:val="left" w:pos="220"/>
              </w:tabs>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Model proper behavior for standing and sitting. Remember to include wait time before cueing students to respond.  In fact, consider prompting students to make their thinking visible by allowing them to write out their reasoning first. Completing a quick write helps engage students in thinking about a topic.   </w:t>
            </w:r>
          </w:p>
          <w:p w14:paraId="38C1FD75" w14:textId="77777777" w:rsidR="00C67384" w:rsidRDefault="00000000">
            <w:pPr>
              <w:widowControl w:val="0"/>
              <w:numPr>
                <w:ilvl w:val="0"/>
                <w:numId w:val="4"/>
              </w:numPr>
              <w:tabs>
                <w:tab w:val="left" w:pos="0"/>
                <w:tab w:val="left" w:pos="220"/>
              </w:tabs>
              <w:spacing w:line="240" w:lineRule="auto"/>
            </w:pPr>
            <w:r>
              <w:rPr>
                <w:rFonts w:ascii="Times New Roman" w:eastAsia="Times New Roman" w:hAnsi="Times New Roman" w:cs="Times New Roman"/>
                <w:sz w:val="24"/>
                <w:szCs w:val="24"/>
              </w:rPr>
              <w:t>To conclude, have students complete an individual check for understanding (Formative Assessment):</w:t>
            </w:r>
          </w:p>
          <w:p w14:paraId="0525425B" w14:textId="77777777" w:rsidR="00C67384"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Instruct students to write a well-crafted informative response using the following prompt: </w:t>
            </w:r>
          </w:p>
          <w:p w14:paraId="016F502A" w14:textId="77777777" w:rsidR="00C67384"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 Prompt:</w:t>
            </w:r>
          </w:p>
          <w:p w14:paraId="26630A17" w14:textId="77777777" w:rsidR="00C67384"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If you could create a constitutional amendment to change the qualifications required to seek   </w:t>
            </w:r>
          </w:p>
          <w:p w14:paraId="4086DBFD"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office of U.S. President, what would you add or delete? Why?</w:t>
            </w:r>
          </w:p>
        </w:tc>
      </w:tr>
    </w:tbl>
    <w:p w14:paraId="23D134E3" w14:textId="77777777" w:rsidR="00C67384" w:rsidRDefault="00C67384">
      <w:pPr>
        <w:rPr>
          <w:rFonts w:ascii="Times New Roman" w:eastAsia="Times New Roman" w:hAnsi="Times New Roman" w:cs="Times New Roman"/>
          <w:b/>
          <w:sz w:val="20"/>
          <w:szCs w:val="20"/>
        </w:rPr>
      </w:pPr>
    </w:p>
    <w:p w14:paraId="2BE6BF75" w14:textId="77777777" w:rsidR="00C67384" w:rsidRDefault="00C67384">
      <w:pPr>
        <w:jc w:val="center"/>
      </w:pPr>
    </w:p>
    <w:p w14:paraId="4E4BC0EC" w14:textId="77777777" w:rsidR="00C67384" w:rsidRDefault="00000000">
      <w:pPr>
        <w:spacing w:before="240" w:after="240" w:line="240" w:lineRule="auto"/>
        <w:rPr>
          <w:rFonts w:ascii="Times New Roman" w:eastAsia="Times New Roman" w:hAnsi="Times New Roman" w:cs="Times New Roman"/>
          <w:b/>
          <w:sz w:val="12"/>
          <w:szCs w:val="12"/>
        </w:rPr>
      </w:pPr>
      <w:r>
        <w:br w:type="page"/>
      </w:r>
    </w:p>
    <w:p w14:paraId="4B34FA45" w14:textId="77777777" w:rsidR="00C67384" w:rsidRDefault="00000000">
      <w:pPr>
        <w:pStyle w:val="Heading2"/>
        <w:spacing w:before="2" w:after="2" w:line="240" w:lineRule="auto"/>
        <w:jc w:val="center"/>
        <w:rPr>
          <w:rFonts w:ascii="Times New Roman" w:eastAsia="Times New Roman" w:hAnsi="Times New Roman" w:cs="Times New Roman"/>
          <w:b/>
          <w:sz w:val="28"/>
          <w:szCs w:val="28"/>
        </w:rPr>
      </w:pPr>
      <w:bookmarkStart w:id="3" w:name="_nzy9hwszkwil" w:colFirst="0" w:colLast="0"/>
      <w:bookmarkEnd w:id="3"/>
      <w:r>
        <w:rPr>
          <w:rFonts w:ascii="Times New Roman" w:eastAsia="Times New Roman" w:hAnsi="Times New Roman" w:cs="Times New Roman"/>
          <w:b/>
          <w:sz w:val="28"/>
          <w:szCs w:val="28"/>
        </w:rPr>
        <w:lastRenderedPageBreak/>
        <w:t>Civics Content Vocabulary</w:t>
      </w:r>
    </w:p>
    <w:p w14:paraId="4A720F6B" w14:textId="77777777" w:rsidR="00C67384" w:rsidRDefault="00C67384">
      <w:pPr>
        <w:spacing w:line="240" w:lineRule="auto"/>
        <w:rPr>
          <w:rFonts w:ascii="Times New Roman" w:eastAsia="Times New Roman" w:hAnsi="Times New Roman" w:cs="Times New Roman"/>
          <w:b/>
          <w:sz w:val="24"/>
          <w:szCs w:val="24"/>
        </w:rPr>
      </w:pP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C67384" w14:paraId="48ACDBFE" w14:textId="77777777">
        <w:tc>
          <w:tcPr>
            <w:tcW w:w="2850" w:type="dxa"/>
            <w:shd w:val="clear" w:color="auto" w:fill="D9D9D9"/>
          </w:tcPr>
          <w:p w14:paraId="14C65A5C" w14:textId="77777777" w:rsidR="00C6738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188530C6" w14:textId="77777777" w:rsidR="00C6738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C67384" w14:paraId="40632AB2" w14:textId="77777777">
        <w:tc>
          <w:tcPr>
            <w:tcW w:w="2850" w:type="dxa"/>
            <w:shd w:val="clear" w:color="auto" w:fill="auto"/>
            <w:tcMar>
              <w:top w:w="100" w:type="dxa"/>
              <w:left w:w="100" w:type="dxa"/>
              <w:bottom w:w="100" w:type="dxa"/>
              <w:right w:w="100" w:type="dxa"/>
            </w:tcMar>
          </w:tcPr>
          <w:p w14:paraId="2A8084BA"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candidate</w:t>
            </w:r>
          </w:p>
        </w:tc>
        <w:tc>
          <w:tcPr>
            <w:tcW w:w="7950" w:type="dxa"/>
            <w:shd w:val="clear" w:color="auto" w:fill="auto"/>
            <w:tcMar>
              <w:top w:w="100" w:type="dxa"/>
              <w:left w:w="100" w:type="dxa"/>
              <w:bottom w:w="100" w:type="dxa"/>
              <w:right w:w="100" w:type="dxa"/>
            </w:tcMar>
          </w:tcPr>
          <w:p w14:paraId="1F70AB2A"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person running for political office</w:t>
            </w:r>
          </w:p>
        </w:tc>
      </w:tr>
      <w:tr w:rsidR="00C67384" w14:paraId="13DDE35B" w14:textId="77777777">
        <w:tc>
          <w:tcPr>
            <w:tcW w:w="2850" w:type="dxa"/>
            <w:shd w:val="clear" w:color="auto" w:fill="auto"/>
            <w:tcMar>
              <w:top w:w="100" w:type="dxa"/>
              <w:left w:w="100" w:type="dxa"/>
              <w:bottom w:w="100" w:type="dxa"/>
              <w:right w:w="100" w:type="dxa"/>
            </w:tcMar>
          </w:tcPr>
          <w:p w14:paraId="3769D099" w14:textId="77777777" w:rsidR="00C67384"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charter</w:t>
            </w:r>
          </w:p>
        </w:tc>
        <w:tc>
          <w:tcPr>
            <w:tcW w:w="7950" w:type="dxa"/>
            <w:shd w:val="clear" w:color="auto" w:fill="auto"/>
            <w:tcMar>
              <w:top w:w="100" w:type="dxa"/>
              <w:left w:w="100" w:type="dxa"/>
              <w:bottom w:w="100" w:type="dxa"/>
              <w:right w:w="100" w:type="dxa"/>
            </w:tcMar>
          </w:tcPr>
          <w:p w14:paraId="71744091" w14:textId="77777777" w:rsidR="00C6738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 legal document giving certain rights to a person or company</w:t>
            </w:r>
          </w:p>
        </w:tc>
      </w:tr>
      <w:tr w:rsidR="00C67384" w14:paraId="5BA1F437" w14:textId="77777777">
        <w:tc>
          <w:tcPr>
            <w:tcW w:w="2850" w:type="dxa"/>
            <w:shd w:val="clear" w:color="auto" w:fill="auto"/>
            <w:tcMar>
              <w:top w:w="100" w:type="dxa"/>
              <w:left w:w="100" w:type="dxa"/>
              <w:bottom w:w="100" w:type="dxa"/>
              <w:right w:w="100" w:type="dxa"/>
            </w:tcMar>
          </w:tcPr>
          <w:p w14:paraId="4267C418"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elector</w:t>
            </w:r>
          </w:p>
        </w:tc>
        <w:tc>
          <w:tcPr>
            <w:tcW w:w="7950" w:type="dxa"/>
            <w:shd w:val="clear" w:color="auto" w:fill="auto"/>
            <w:tcMar>
              <w:top w:w="100" w:type="dxa"/>
              <w:left w:w="100" w:type="dxa"/>
              <w:bottom w:w="100" w:type="dxa"/>
              <w:right w:w="100" w:type="dxa"/>
            </w:tcMar>
          </w:tcPr>
          <w:p w14:paraId="21DAA2BD"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 person who has the right to vote in an election</w:t>
            </w:r>
          </w:p>
        </w:tc>
      </w:tr>
      <w:tr w:rsidR="00C67384" w14:paraId="6C2EEAB3" w14:textId="77777777">
        <w:tc>
          <w:tcPr>
            <w:tcW w:w="2850" w:type="dxa"/>
            <w:shd w:val="clear" w:color="auto" w:fill="auto"/>
            <w:tcMar>
              <w:top w:w="100" w:type="dxa"/>
              <w:left w:w="100" w:type="dxa"/>
              <w:bottom w:w="100" w:type="dxa"/>
              <w:right w:w="100" w:type="dxa"/>
            </w:tcMar>
          </w:tcPr>
          <w:p w14:paraId="6F22CDBA"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natural born citizen</w:t>
            </w:r>
          </w:p>
        </w:tc>
        <w:tc>
          <w:tcPr>
            <w:tcW w:w="7950" w:type="dxa"/>
            <w:shd w:val="clear" w:color="auto" w:fill="auto"/>
            <w:tcMar>
              <w:top w:w="100" w:type="dxa"/>
              <w:left w:w="100" w:type="dxa"/>
              <w:bottom w:w="100" w:type="dxa"/>
              <w:right w:w="100" w:type="dxa"/>
            </w:tcMar>
          </w:tcPr>
          <w:p w14:paraId="253B3A0E"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someone who was born in the U.S. or born to U.S. citizens</w:t>
            </w:r>
          </w:p>
        </w:tc>
      </w:tr>
      <w:tr w:rsidR="00C67384" w14:paraId="57F2D542" w14:textId="77777777">
        <w:tc>
          <w:tcPr>
            <w:tcW w:w="2850" w:type="dxa"/>
            <w:shd w:val="clear" w:color="auto" w:fill="auto"/>
            <w:tcMar>
              <w:top w:w="100" w:type="dxa"/>
              <w:left w:w="100" w:type="dxa"/>
              <w:bottom w:w="100" w:type="dxa"/>
              <w:right w:w="100" w:type="dxa"/>
            </w:tcMar>
          </w:tcPr>
          <w:p w14:paraId="5EEEB708"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political office</w:t>
            </w:r>
          </w:p>
        </w:tc>
        <w:tc>
          <w:tcPr>
            <w:tcW w:w="7950" w:type="dxa"/>
            <w:shd w:val="clear" w:color="auto" w:fill="auto"/>
            <w:tcMar>
              <w:top w:w="100" w:type="dxa"/>
              <w:left w:w="100" w:type="dxa"/>
              <w:bottom w:w="100" w:type="dxa"/>
              <w:right w:w="100" w:type="dxa"/>
            </w:tcMar>
          </w:tcPr>
          <w:p w14:paraId="06F09E3A"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position for which a candidate is elected to hold</w:t>
            </w:r>
          </w:p>
        </w:tc>
      </w:tr>
      <w:tr w:rsidR="00C67384" w14:paraId="152D5D55" w14:textId="77777777">
        <w:tc>
          <w:tcPr>
            <w:tcW w:w="2850" w:type="dxa"/>
            <w:shd w:val="clear" w:color="auto" w:fill="auto"/>
            <w:tcMar>
              <w:top w:w="100" w:type="dxa"/>
              <w:left w:w="100" w:type="dxa"/>
              <w:bottom w:w="100" w:type="dxa"/>
              <w:right w:w="100" w:type="dxa"/>
            </w:tcMar>
          </w:tcPr>
          <w:p w14:paraId="19EC3C0A"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political official</w:t>
            </w:r>
          </w:p>
        </w:tc>
        <w:tc>
          <w:tcPr>
            <w:tcW w:w="7950" w:type="dxa"/>
            <w:shd w:val="clear" w:color="auto" w:fill="auto"/>
            <w:tcMar>
              <w:top w:w="100" w:type="dxa"/>
              <w:left w:w="100" w:type="dxa"/>
              <w:bottom w:w="100" w:type="dxa"/>
              <w:right w:w="100" w:type="dxa"/>
            </w:tcMar>
          </w:tcPr>
          <w:p w14:paraId="16C8172A"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person holding an elected office</w:t>
            </w:r>
          </w:p>
        </w:tc>
      </w:tr>
      <w:tr w:rsidR="00C67384" w14:paraId="126DE602" w14:textId="77777777">
        <w:tc>
          <w:tcPr>
            <w:tcW w:w="2850" w:type="dxa"/>
            <w:shd w:val="clear" w:color="auto" w:fill="auto"/>
            <w:tcMar>
              <w:top w:w="100" w:type="dxa"/>
              <w:left w:w="100" w:type="dxa"/>
              <w:bottom w:w="100" w:type="dxa"/>
              <w:right w:w="100" w:type="dxa"/>
            </w:tcMar>
          </w:tcPr>
          <w:p w14:paraId="08624CC4"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qualification</w:t>
            </w:r>
          </w:p>
        </w:tc>
        <w:tc>
          <w:tcPr>
            <w:tcW w:w="7950" w:type="dxa"/>
            <w:shd w:val="clear" w:color="auto" w:fill="auto"/>
            <w:tcMar>
              <w:top w:w="100" w:type="dxa"/>
              <w:left w:w="100" w:type="dxa"/>
              <w:bottom w:w="100" w:type="dxa"/>
              <w:right w:w="100" w:type="dxa"/>
            </w:tcMar>
          </w:tcPr>
          <w:p w14:paraId="3E27A83C"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special skill, knowledge, or ability that enables a person to perform a particular job</w:t>
            </w:r>
          </w:p>
        </w:tc>
      </w:tr>
      <w:tr w:rsidR="00C67384" w14:paraId="18B99306" w14:textId="77777777">
        <w:tc>
          <w:tcPr>
            <w:tcW w:w="2850" w:type="dxa"/>
            <w:shd w:val="clear" w:color="auto" w:fill="auto"/>
            <w:tcMar>
              <w:top w:w="100" w:type="dxa"/>
              <w:left w:w="100" w:type="dxa"/>
              <w:bottom w:w="100" w:type="dxa"/>
              <w:right w:w="100" w:type="dxa"/>
            </w:tcMar>
          </w:tcPr>
          <w:p w14:paraId="1D1D96E5"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requirement</w:t>
            </w:r>
          </w:p>
        </w:tc>
        <w:tc>
          <w:tcPr>
            <w:tcW w:w="7950" w:type="dxa"/>
            <w:shd w:val="clear" w:color="auto" w:fill="auto"/>
            <w:tcMar>
              <w:top w:w="100" w:type="dxa"/>
              <w:left w:w="100" w:type="dxa"/>
              <w:bottom w:w="100" w:type="dxa"/>
              <w:right w:w="100" w:type="dxa"/>
            </w:tcMar>
          </w:tcPr>
          <w:p w14:paraId="1332A390" w14:textId="77777777" w:rsidR="00C67384"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something necessary </w:t>
            </w:r>
          </w:p>
        </w:tc>
      </w:tr>
    </w:tbl>
    <w:p w14:paraId="2249FA24" w14:textId="77777777" w:rsidR="00C67384" w:rsidRDefault="00000000">
      <w:pPr>
        <w:spacing w:line="240" w:lineRule="auto"/>
        <w:rPr>
          <w:rFonts w:ascii="Times New Roman" w:eastAsia="Times New Roman" w:hAnsi="Times New Roman" w:cs="Times New Roman"/>
          <w:b/>
          <w:sz w:val="24"/>
          <w:szCs w:val="24"/>
        </w:rPr>
      </w:pPr>
      <w:r>
        <w:br w:type="page"/>
      </w:r>
    </w:p>
    <w:p w14:paraId="0B0DE9F5" w14:textId="77777777" w:rsidR="00C67384" w:rsidRDefault="00000000">
      <w:pPr>
        <w:pStyle w:val="Heading2"/>
        <w:spacing w:line="240" w:lineRule="auto"/>
        <w:rPr>
          <w:rFonts w:ascii="Times New Roman" w:eastAsia="Times New Roman" w:hAnsi="Times New Roman" w:cs="Times New Roman"/>
          <w:b/>
          <w:sz w:val="24"/>
          <w:szCs w:val="24"/>
        </w:rPr>
      </w:pPr>
      <w:bookmarkStart w:id="4" w:name="_6zbbqov7ccs2" w:colFirst="0" w:colLast="0"/>
      <w:bookmarkEnd w:id="4"/>
      <w:r>
        <w:rPr>
          <w:rFonts w:ascii="Times New Roman" w:eastAsia="Times New Roman" w:hAnsi="Times New Roman" w:cs="Times New Roman"/>
          <w:color w:val="FFFFFF"/>
          <w:sz w:val="24"/>
          <w:szCs w:val="24"/>
          <w:highlight w:val="white"/>
        </w:rPr>
        <w:lastRenderedPageBreak/>
        <w:t xml:space="preserve">Additional Resources, Answer Keys, and Sources </w:t>
      </w: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C67384" w14:paraId="1DAB3D3E" w14:textId="77777777">
        <w:trPr>
          <w:trHeight w:val="480"/>
        </w:trPr>
        <w:tc>
          <w:tcPr>
            <w:tcW w:w="10800" w:type="dxa"/>
            <w:shd w:val="clear" w:color="auto" w:fill="D9D9D9"/>
            <w:tcMar>
              <w:top w:w="100" w:type="dxa"/>
              <w:left w:w="100" w:type="dxa"/>
              <w:bottom w:w="100" w:type="dxa"/>
              <w:right w:w="100" w:type="dxa"/>
            </w:tcMar>
          </w:tcPr>
          <w:p w14:paraId="2FD51C4B"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tc>
      </w:tr>
      <w:tr w:rsidR="00C67384" w14:paraId="39E24EE1" w14:textId="77777777">
        <w:tc>
          <w:tcPr>
            <w:tcW w:w="10800" w:type="dxa"/>
            <w:shd w:val="clear" w:color="auto" w:fill="auto"/>
            <w:tcMar>
              <w:top w:w="100" w:type="dxa"/>
              <w:left w:w="100" w:type="dxa"/>
              <w:bottom w:w="100" w:type="dxa"/>
              <w:right w:w="100" w:type="dxa"/>
            </w:tcMar>
          </w:tcPr>
          <w:p w14:paraId="4D593EC0" w14:textId="77777777" w:rsidR="00C67384" w:rsidRDefault="00000000">
            <w:pPr>
              <w:widowControl w:val="0"/>
              <w:spacing w:after="320" w:line="240" w:lineRule="auto"/>
              <w:rPr>
                <w:rFonts w:ascii="Times New Roman" w:eastAsia="Times New Roman" w:hAnsi="Times New Roman" w:cs="Times New Roman"/>
                <w:color w:val="1155CC"/>
                <w:sz w:val="24"/>
                <w:szCs w:val="24"/>
              </w:rPr>
            </w:pPr>
            <w:hyperlink r:id="rId10">
              <w:r>
                <w:rPr>
                  <w:rFonts w:ascii="Times New Roman" w:eastAsia="Times New Roman" w:hAnsi="Times New Roman" w:cs="Times New Roman"/>
                  <w:color w:val="1155CC"/>
                  <w:sz w:val="24"/>
                  <w:szCs w:val="24"/>
                  <w:u w:val="single"/>
                </w:rPr>
                <w:t>Civics 360 Resources</w:t>
              </w:r>
            </w:hyperlink>
          </w:p>
          <w:p w14:paraId="73C933AC" w14:textId="77777777" w:rsidR="00C6738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08D04B38" w14:textId="77777777" w:rsidR="00C67384" w:rsidRDefault="00000000">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bl>
    <w:p w14:paraId="39F8D5AC" w14:textId="77777777" w:rsidR="00C67384" w:rsidRDefault="00C67384">
      <w:pPr>
        <w:widowControl w:val="0"/>
        <w:spacing w:after="320" w:line="240" w:lineRule="auto"/>
        <w:rPr>
          <w:rFonts w:ascii="Times New Roman" w:eastAsia="Times New Roman" w:hAnsi="Times New Roman" w:cs="Times New Roman"/>
          <w:sz w:val="24"/>
          <w:szCs w:val="24"/>
        </w:rPr>
      </w:pPr>
    </w:p>
    <w:tbl>
      <w:tblPr>
        <w:tblStyle w:val="a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C67384" w14:paraId="54E9C835" w14:textId="77777777">
        <w:tc>
          <w:tcPr>
            <w:tcW w:w="10800" w:type="dxa"/>
            <w:shd w:val="clear" w:color="auto" w:fill="D9D9D9"/>
          </w:tcPr>
          <w:p w14:paraId="1A29E959"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C67384" w14:paraId="68CE80C8" w14:textId="77777777" w:rsidTr="004819C2">
        <w:trPr>
          <w:trHeight w:val="969"/>
        </w:trPr>
        <w:tc>
          <w:tcPr>
            <w:tcW w:w="10800" w:type="dxa"/>
            <w:shd w:val="clear" w:color="auto" w:fill="FFFFFF"/>
          </w:tcPr>
          <w:p w14:paraId="27B28108" w14:textId="77777777" w:rsidR="00C67384" w:rsidRPr="004819C2" w:rsidRDefault="00000000">
            <w:pPr>
              <w:spacing w:line="240" w:lineRule="auto"/>
              <w:rPr>
                <w:rFonts w:ascii="Times New Roman" w:eastAsia="Times New Roman" w:hAnsi="Times New Roman" w:cs="Times New Roman"/>
                <w:color w:val="000000" w:themeColor="text1"/>
                <w:sz w:val="24"/>
                <w:szCs w:val="24"/>
              </w:rPr>
            </w:pPr>
            <w:r w:rsidRPr="004819C2">
              <w:rPr>
                <w:rFonts w:ascii="Times New Roman" w:eastAsia="Times New Roman" w:hAnsi="Times New Roman" w:cs="Times New Roman"/>
                <w:color w:val="000000" w:themeColor="text1"/>
                <w:sz w:val="24"/>
                <w:szCs w:val="24"/>
              </w:rPr>
              <w:t>Sample Answers: Constitutional Qualifications for Political Office activity sheet</w:t>
            </w:r>
          </w:p>
          <w:p w14:paraId="060CD957" w14:textId="77777777" w:rsidR="00C67384" w:rsidRPr="004819C2" w:rsidRDefault="00000000">
            <w:pPr>
              <w:spacing w:line="240" w:lineRule="auto"/>
              <w:rPr>
                <w:rFonts w:ascii="Times New Roman" w:eastAsia="Times New Roman" w:hAnsi="Times New Roman" w:cs="Times New Roman"/>
                <w:color w:val="000000" w:themeColor="text1"/>
                <w:sz w:val="24"/>
                <w:szCs w:val="24"/>
              </w:rPr>
            </w:pPr>
            <w:r w:rsidRPr="004819C2">
              <w:rPr>
                <w:rFonts w:ascii="Times New Roman" w:eastAsia="Times New Roman" w:hAnsi="Times New Roman" w:cs="Times New Roman"/>
                <w:color w:val="000000" w:themeColor="text1"/>
                <w:sz w:val="24"/>
                <w:szCs w:val="24"/>
              </w:rPr>
              <w:t>Sample Answers: Qualifications for Office Card Sort</w:t>
            </w:r>
          </w:p>
          <w:p w14:paraId="35FA9262" w14:textId="77777777" w:rsidR="00C67384" w:rsidRPr="004819C2" w:rsidRDefault="00000000">
            <w:pPr>
              <w:widowControl w:val="0"/>
              <w:spacing w:line="240" w:lineRule="auto"/>
              <w:rPr>
                <w:rFonts w:ascii="Times New Roman" w:eastAsia="Times New Roman" w:hAnsi="Times New Roman" w:cs="Times New Roman"/>
                <w:b/>
                <w:color w:val="000000" w:themeColor="text1"/>
                <w:sz w:val="24"/>
                <w:szCs w:val="24"/>
              </w:rPr>
            </w:pPr>
            <w:r w:rsidRPr="004819C2">
              <w:rPr>
                <w:rFonts w:ascii="Times New Roman" w:eastAsia="Times New Roman" w:hAnsi="Times New Roman" w:cs="Times New Roman"/>
                <w:color w:val="000000" w:themeColor="text1"/>
                <w:sz w:val="24"/>
                <w:szCs w:val="24"/>
              </w:rPr>
              <w:t>Written Response: Sample Scoring Rubric</w:t>
            </w:r>
          </w:p>
        </w:tc>
      </w:tr>
    </w:tbl>
    <w:p w14:paraId="552F67EC" w14:textId="77777777" w:rsidR="00C67384" w:rsidRDefault="00C67384">
      <w:pPr>
        <w:spacing w:line="240" w:lineRule="auto"/>
        <w:rPr>
          <w:rFonts w:ascii="Times New Roman" w:eastAsia="Times New Roman" w:hAnsi="Times New Roman" w:cs="Times New Roman"/>
          <w:sz w:val="24"/>
          <w:szCs w:val="24"/>
        </w:rPr>
      </w:pPr>
    </w:p>
    <w:p w14:paraId="16B2BED3" w14:textId="77777777" w:rsidR="00C67384" w:rsidRDefault="00C67384">
      <w:pPr>
        <w:spacing w:line="240" w:lineRule="auto"/>
        <w:rPr>
          <w:rFonts w:ascii="Times New Roman" w:eastAsia="Times New Roman" w:hAnsi="Times New Roman" w:cs="Times New Roman"/>
          <w:sz w:val="24"/>
          <w:szCs w:val="24"/>
        </w:rPr>
      </w:pPr>
    </w:p>
    <w:tbl>
      <w:tblPr>
        <w:tblStyle w:val="ab"/>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C67384" w14:paraId="1A7BAA13" w14:textId="77777777">
        <w:tc>
          <w:tcPr>
            <w:tcW w:w="10800" w:type="dxa"/>
            <w:shd w:val="clear" w:color="auto" w:fill="D9D9D9"/>
            <w:tcMar>
              <w:top w:w="100" w:type="dxa"/>
              <w:left w:w="100" w:type="dxa"/>
              <w:bottom w:w="100" w:type="dxa"/>
              <w:right w:w="100" w:type="dxa"/>
            </w:tcMar>
          </w:tcPr>
          <w:p w14:paraId="624F6251" w14:textId="77777777" w:rsidR="00C6738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C67384" w14:paraId="2078801F" w14:textId="77777777">
        <w:tc>
          <w:tcPr>
            <w:tcW w:w="10800" w:type="dxa"/>
            <w:shd w:val="clear" w:color="auto" w:fill="auto"/>
            <w:tcMar>
              <w:top w:w="100" w:type="dxa"/>
              <w:left w:w="100" w:type="dxa"/>
              <w:bottom w:w="100" w:type="dxa"/>
              <w:right w:w="100" w:type="dxa"/>
            </w:tcMar>
          </w:tcPr>
          <w:p w14:paraId="15385CEB"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 Constitution: </w:t>
            </w:r>
            <w:hyperlink r:id="rId11">
              <w:r>
                <w:rPr>
                  <w:rFonts w:ascii="Times New Roman" w:eastAsia="Times New Roman" w:hAnsi="Times New Roman" w:cs="Times New Roman"/>
                  <w:color w:val="1155CC"/>
                  <w:sz w:val="24"/>
                  <w:szCs w:val="24"/>
                  <w:u w:val="single"/>
                </w:rPr>
                <w:t>https://constitutioncenter.org/the-constitution/full-text</w:t>
              </w:r>
            </w:hyperlink>
          </w:p>
          <w:p w14:paraId="2E5157D3"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Constitution: </w:t>
            </w:r>
            <w:hyperlink r:id="rId12">
              <w:r>
                <w:rPr>
                  <w:rFonts w:ascii="Times New Roman" w:eastAsia="Times New Roman" w:hAnsi="Times New Roman" w:cs="Times New Roman"/>
                  <w:color w:val="1155CC"/>
                  <w:sz w:val="24"/>
                  <w:szCs w:val="24"/>
                  <w:u w:val="single"/>
                </w:rPr>
                <w:t>https://www.flsenate.gov/Laws/Constitution</w:t>
              </w:r>
            </w:hyperlink>
          </w:p>
          <w:p w14:paraId="01A2F2D4"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Statutes: </w:t>
            </w:r>
            <w:hyperlink r:id="rId13">
              <w:r>
                <w:rPr>
                  <w:rFonts w:ascii="Times New Roman" w:eastAsia="Times New Roman" w:hAnsi="Times New Roman" w:cs="Times New Roman"/>
                  <w:color w:val="1155CC"/>
                  <w:sz w:val="24"/>
                  <w:szCs w:val="24"/>
                  <w:u w:val="single"/>
                </w:rPr>
                <w:t>http://www.leg.state.fl.us/Statutes/index.cfm?Mode=View%20Statutes&amp;Submenu=1&amp;Tab=statutes&amp;CFID=283734290&amp;CFTOKEN=24450055</w:t>
              </w:r>
            </w:hyperlink>
          </w:p>
          <w:p w14:paraId="634A52D4"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Division of Elections:</w:t>
            </w:r>
            <w:hyperlink r:id="rId14">
              <w:r>
                <w:rPr>
                  <w:rFonts w:ascii="Times New Roman" w:eastAsia="Times New Roman" w:hAnsi="Times New Roman" w:cs="Times New Roman"/>
                  <w:color w:val="1155CC"/>
                  <w:sz w:val="24"/>
                  <w:szCs w:val="24"/>
                  <w:u w:val="single"/>
                </w:rPr>
                <w:t>https://dos.myflorida.com/elections</w:t>
              </w:r>
            </w:hyperlink>
            <w:r>
              <w:rPr>
                <w:rFonts w:ascii="Times New Roman" w:eastAsia="Times New Roman" w:hAnsi="Times New Roman" w:cs="Times New Roman"/>
                <w:sz w:val="24"/>
                <w:szCs w:val="24"/>
              </w:rPr>
              <w:t xml:space="preserve">  - Accessed January 2023</w:t>
            </w:r>
          </w:p>
          <w:p w14:paraId="3558887A" w14:textId="77777777" w:rsidR="00C6738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Voter Application: </w:t>
            </w:r>
            <w:hyperlink r:id="rId15">
              <w:r>
                <w:rPr>
                  <w:rFonts w:ascii="Times New Roman" w:eastAsia="Times New Roman" w:hAnsi="Times New Roman" w:cs="Times New Roman"/>
                  <w:color w:val="1155CC"/>
                  <w:sz w:val="24"/>
                  <w:szCs w:val="24"/>
                  <w:u w:val="single"/>
                </w:rPr>
                <w:t>https://eforms.com/voter-registration/florida/</w:t>
              </w:r>
            </w:hyperlink>
            <w:r>
              <w:rPr>
                <w:rFonts w:ascii="Times New Roman" w:eastAsia="Times New Roman" w:hAnsi="Times New Roman" w:cs="Times New Roman"/>
                <w:sz w:val="24"/>
                <w:szCs w:val="24"/>
              </w:rPr>
              <w:t xml:space="preserve"> </w:t>
            </w:r>
          </w:p>
        </w:tc>
      </w:tr>
    </w:tbl>
    <w:p w14:paraId="49D7E9E5" w14:textId="77777777" w:rsidR="00C67384" w:rsidRDefault="00C67384">
      <w:pPr>
        <w:spacing w:line="240" w:lineRule="auto"/>
        <w:rPr>
          <w:rFonts w:ascii="Times New Roman" w:eastAsia="Times New Roman" w:hAnsi="Times New Roman" w:cs="Times New Roman"/>
          <w:sz w:val="24"/>
          <w:szCs w:val="24"/>
        </w:rPr>
      </w:pPr>
    </w:p>
    <w:sectPr w:rsidR="00C67384">
      <w:headerReference w:type="default" r:id="rId16"/>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1480A" w14:textId="77777777" w:rsidR="007E2A13" w:rsidRDefault="007E2A13">
      <w:pPr>
        <w:spacing w:line="240" w:lineRule="auto"/>
      </w:pPr>
      <w:r>
        <w:separator/>
      </w:r>
    </w:p>
  </w:endnote>
  <w:endnote w:type="continuationSeparator" w:id="0">
    <w:p w14:paraId="5933195A" w14:textId="77777777" w:rsidR="007E2A13" w:rsidRDefault="007E2A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5B52" w14:textId="77777777" w:rsidR="00C67384" w:rsidRDefault="00000000">
    <w:pPr>
      <w:jc w:val="right"/>
    </w:pPr>
    <w:r>
      <w:rPr>
        <w:rFonts w:ascii="Times New Roman" w:eastAsia="Times New Roman" w:hAnsi="Times New Roman" w:cs="Times New Roman"/>
        <w:sz w:val="24"/>
        <w:szCs w:val="24"/>
      </w:rPr>
      <w:t xml:space="preserve">SS.7.CG.2.7 -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4819C2">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BB95C" w14:textId="77777777" w:rsidR="007E2A13" w:rsidRDefault="007E2A13">
      <w:pPr>
        <w:spacing w:line="240" w:lineRule="auto"/>
      </w:pPr>
      <w:r>
        <w:separator/>
      </w:r>
    </w:p>
  </w:footnote>
  <w:footnote w:type="continuationSeparator" w:id="0">
    <w:p w14:paraId="485A571E" w14:textId="77777777" w:rsidR="007E2A13" w:rsidRDefault="007E2A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049D4" w14:textId="77777777" w:rsidR="00C67384"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r>
      <w:rPr>
        <w:rFonts w:ascii="Times New Roman" w:eastAsia="Times New Roman" w:hAnsi="Times New Roman" w:cs="Times New Roman"/>
        <w:b/>
        <w:noProof/>
        <w:sz w:val="24"/>
        <w:szCs w:val="24"/>
      </w:rPr>
      <w:drawing>
        <wp:inline distT="114300" distB="114300" distL="114300" distR="114300" wp14:anchorId="4463DD8C" wp14:editId="463723FE">
          <wp:extent cx="2043832" cy="7953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3832" cy="795338"/>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1E756" w14:textId="77777777" w:rsidR="00C67384" w:rsidRDefault="00C67384">
    <w:pPr>
      <w:spacing w:line="240" w:lineRule="auto"/>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F70BC"/>
    <w:multiLevelType w:val="multilevel"/>
    <w:tmpl w:val="590ECF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D64278"/>
    <w:multiLevelType w:val="multilevel"/>
    <w:tmpl w:val="893E9B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687315"/>
    <w:multiLevelType w:val="multilevel"/>
    <w:tmpl w:val="76227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D80553"/>
    <w:multiLevelType w:val="multilevel"/>
    <w:tmpl w:val="FD58D9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CE79C3"/>
    <w:multiLevelType w:val="multilevel"/>
    <w:tmpl w:val="DD6C1B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BF869DF"/>
    <w:multiLevelType w:val="multilevel"/>
    <w:tmpl w:val="CEAC53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EBB4166"/>
    <w:multiLevelType w:val="multilevel"/>
    <w:tmpl w:val="75E8B174"/>
    <w:lvl w:ilvl="0">
      <w:start w:val="1"/>
      <w:numFmt w:val="decimal"/>
      <w:lvlText w:val="%1."/>
      <w:lvlJc w:val="left"/>
      <w:pPr>
        <w:ind w:left="720" w:hanging="360"/>
      </w:pPr>
      <w:rPr>
        <w:rFonts w:ascii="Times New Roman" w:eastAsia="Times New Roman" w:hAnsi="Times New Roman" w:cs="Times New Roman"/>
        <w:b w:val="0"/>
        <w:sz w:val="24"/>
        <w:szCs w:val="24"/>
        <w:u w:val="none"/>
      </w:rPr>
    </w:lvl>
    <w:lvl w:ilvl="1">
      <w:start w:val="1"/>
      <w:numFmt w:val="bullet"/>
      <w:lvlText w:val="■"/>
      <w:lvlJc w:val="left"/>
      <w:pPr>
        <w:ind w:left="1440" w:hanging="360"/>
      </w:pPr>
      <w:rPr>
        <w:sz w:val="18"/>
        <w:szCs w:val="1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ED15D22"/>
    <w:multiLevelType w:val="multilevel"/>
    <w:tmpl w:val="621E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A6E3A96"/>
    <w:multiLevelType w:val="multilevel"/>
    <w:tmpl w:val="A16068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4B350CA"/>
    <w:multiLevelType w:val="multilevel"/>
    <w:tmpl w:val="4274C52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68B0507"/>
    <w:multiLevelType w:val="multilevel"/>
    <w:tmpl w:val="FB5E0712"/>
    <w:lvl w:ilvl="0">
      <w:start w:val="1"/>
      <w:numFmt w:val="decimal"/>
      <w:lvlText w:val="%1."/>
      <w:lvlJc w:val="left"/>
      <w:pPr>
        <w:ind w:left="720" w:hanging="360"/>
      </w:pPr>
      <w:rPr>
        <w:rFonts w:ascii="Times New Roman" w:eastAsia="Times New Roman" w:hAnsi="Times New Roman" w:cs="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9E347CC"/>
    <w:multiLevelType w:val="multilevel"/>
    <w:tmpl w:val="39607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01883738">
    <w:abstractNumId w:val="4"/>
  </w:num>
  <w:num w:numId="2" w16cid:durableId="1312518937">
    <w:abstractNumId w:val="3"/>
  </w:num>
  <w:num w:numId="3" w16cid:durableId="391126794">
    <w:abstractNumId w:val="1"/>
  </w:num>
  <w:num w:numId="4" w16cid:durableId="221602455">
    <w:abstractNumId w:val="10"/>
  </w:num>
  <w:num w:numId="5" w16cid:durableId="341006143">
    <w:abstractNumId w:val="0"/>
  </w:num>
  <w:num w:numId="6" w16cid:durableId="1264218151">
    <w:abstractNumId w:val="11"/>
  </w:num>
  <w:num w:numId="7" w16cid:durableId="808287051">
    <w:abstractNumId w:val="5"/>
  </w:num>
  <w:num w:numId="8" w16cid:durableId="1894807476">
    <w:abstractNumId w:val="9"/>
  </w:num>
  <w:num w:numId="9" w16cid:durableId="737018913">
    <w:abstractNumId w:val="7"/>
  </w:num>
  <w:num w:numId="10" w16cid:durableId="36052452">
    <w:abstractNumId w:val="6"/>
  </w:num>
  <w:num w:numId="11" w16cid:durableId="808594926">
    <w:abstractNumId w:val="2"/>
  </w:num>
  <w:num w:numId="12" w16cid:durableId="325014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384"/>
    <w:rsid w:val="004819C2"/>
    <w:rsid w:val="007E2A13"/>
    <w:rsid w:val="00C67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AFC43B"/>
  <w15:docId w15:val="{48419E56-2E30-0A4B-A560-E44A26F7A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eg.state.fl.us/Statutes/index.cfm?Mode=View%20Statutes&amp;Submenu=1&amp;Tab=statutes&amp;CFID=283734290&amp;CFTOKEN=2445005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flsenate.gov/Laws/Constitut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stitutioncenter.org/the-constitution/full-text" TargetMode="External"/><Relationship Id="rId5" Type="http://schemas.openxmlformats.org/officeDocument/2006/relationships/footnotes" Target="footnotes.xml"/><Relationship Id="rId15" Type="http://schemas.openxmlformats.org/officeDocument/2006/relationships/hyperlink" Target="https://eforms.com/voter-registration/florida/" TargetMode="External"/><Relationship Id="rId10" Type="http://schemas.openxmlformats.org/officeDocument/2006/relationships/hyperlink" Target="http://civics360.org" TargetMode="External"/><Relationship Id="rId4" Type="http://schemas.openxmlformats.org/officeDocument/2006/relationships/webSettings" Target="webSettings.xml"/><Relationship Id="rId9" Type="http://schemas.openxmlformats.org/officeDocument/2006/relationships/hyperlink" Target="https://eforms.com/download/2017/10/Florida-Voter-Registration-Form.pdf" TargetMode="External"/><Relationship Id="rId14" Type="http://schemas.openxmlformats.org/officeDocument/2006/relationships/hyperlink" Target="https://dos.myflorida.com/elec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2742</Words>
  <Characters>15633</Characters>
  <Application>Microsoft Office Word</Application>
  <DocSecurity>0</DocSecurity>
  <Lines>130</Lines>
  <Paragraphs>36</Paragraphs>
  <ScaleCrop>false</ScaleCrop>
  <Company/>
  <LinksUpToDate>false</LinksUpToDate>
  <CharactersWithSpaces>18339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2023-08-10T12:09:00Z</dcterms:created>
  <dcterms:modified xsi:type="dcterms:W3CDTF">2023-08-10T12:10:00Z</dcterms:modified>
</cp:coreProperties>
</file>