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The Preamble to the U.S. Constitution -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Directions: Using the Preamble, written below, underline the terms from the table.  Then, write your own definition of what you think each term means.  </w:t>
      </w:r>
    </w:p>
    <w:p w:rsidR="00000000" w:rsidDel="00000000" w:rsidP="00000000" w:rsidRDefault="00000000" w:rsidRPr="00000000" w14:paraId="00000004">
      <w:pPr>
        <w:spacing w:line="240" w:lineRule="auto"/>
        <w:jc w:val="center"/>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360" w:lineRule="auto"/>
        <w:ind w:left="630" w:firstLine="0"/>
        <w:jc w:val="center"/>
        <w:rPr>
          <w:rFonts w:ascii="Times New Roman" w:cs="Times New Roman" w:eastAsia="Times New Roman" w:hAnsi="Times New Roman"/>
          <w:sz w:val="28"/>
          <w:szCs w:val="28"/>
          <w:highlight w:val="yellow"/>
        </w:rPr>
      </w:pPr>
      <w:r w:rsidDel="00000000" w:rsidR="00000000" w:rsidRPr="00000000">
        <w:rPr>
          <w:rFonts w:ascii="Times" w:cs="Times" w:eastAsia="Times" w:hAnsi="Times"/>
          <w:color w:val="1d2024"/>
          <w:sz w:val="28"/>
          <w:szCs w:val="28"/>
          <w:highlight w:val="yellow"/>
          <w:rtl w:val="0"/>
        </w:rPr>
        <w:t xml:space="preserve">We the People</w:t>
      </w:r>
      <w:r w:rsidDel="00000000" w:rsidR="00000000" w:rsidRPr="00000000">
        <w:rPr>
          <w:rFonts w:ascii="Times" w:cs="Times" w:eastAsia="Times" w:hAnsi="Times"/>
          <w:color w:val="1d2024"/>
          <w:sz w:val="28"/>
          <w:szCs w:val="28"/>
          <w:rtl w:val="0"/>
        </w:rPr>
        <w:t xml:space="preserve"> of the United States, in Order to form a more perfect </w:t>
      </w:r>
      <w:r w:rsidDel="00000000" w:rsidR="00000000" w:rsidRPr="00000000">
        <w:rPr>
          <w:rFonts w:ascii="Times" w:cs="Times" w:eastAsia="Times" w:hAnsi="Times"/>
          <w:color w:val="1d2024"/>
          <w:sz w:val="28"/>
          <w:szCs w:val="28"/>
          <w:u w:val="single"/>
          <w:rtl w:val="0"/>
        </w:rPr>
        <w:t xml:space="preserve">Union</w:t>
      </w:r>
      <w:r w:rsidDel="00000000" w:rsidR="00000000" w:rsidRPr="00000000">
        <w:rPr>
          <w:rFonts w:ascii="Times" w:cs="Times" w:eastAsia="Times" w:hAnsi="Times"/>
          <w:color w:val="1d2024"/>
          <w:sz w:val="28"/>
          <w:szCs w:val="28"/>
          <w:rtl w:val="0"/>
        </w:rPr>
        <w:t xml:space="preserve">, establish </w:t>
      </w:r>
      <w:r w:rsidDel="00000000" w:rsidR="00000000" w:rsidRPr="00000000">
        <w:rPr>
          <w:rFonts w:ascii="Times" w:cs="Times" w:eastAsia="Times" w:hAnsi="Times"/>
          <w:color w:val="1d2024"/>
          <w:sz w:val="28"/>
          <w:szCs w:val="28"/>
          <w:u w:val="single"/>
          <w:rtl w:val="0"/>
        </w:rPr>
        <w:t xml:space="preserve">Justice</w:t>
      </w:r>
      <w:r w:rsidDel="00000000" w:rsidR="00000000" w:rsidRPr="00000000">
        <w:rPr>
          <w:rFonts w:ascii="Times" w:cs="Times" w:eastAsia="Times" w:hAnsi="Times"/>
          <w:color w:val="1d2024"/>
          <w:sz w:val="28"/>
          <w:szCs w:val="28"/>
          <w:rtl w:val="0"/>
        </w:rPr>
        <w:t xml:space="preserve">, </w:t>
      </w:r>
      <w:r w:rsidDel="00000000" w:rsidR="00000000" w:rsidRPr="00000000">
        <w:rPr>
          <w:rFonts w:ascii="Times" w:cs="Times" w:eastAsia="Times" w:hAnsi="Times"/>
          <w:color w:val="1d2024"/>
          <w:sz w:val="28"/>
          <w:szCs w:val="28"/>
          <w:u w:val="single"/>
          <w:rtl w:val="0"/>
        </w:rPr>
        <w:t xml:space="preserve">insure</w:t>
      </w:r>
      <w:r w:rsidDel="00000000" w:rsidR="00000000" w:rsidRPr="00000000">
        <w:rPr>
          <w:rFonts w:ascii="Times" w:cs="Times" w:eastAsia="Times" w:hAnsi="Times"/>
          <w:color w:val="1d2024"/>
          <w:sz w:val="28"/>
          <w:szCs w:val="28"/>
          <w:rtl w:val="0"/>
        </w:rPr>
        <w:t xml:space="preserve"> </w:t>
      </w:r>
      <w:r w:rsidDel="00000000" w:rsidR="00000000" w:rsidRPr="00000000">
        <w:rPr>
          <w:rFonts w:ascii="Times" w:cs="Times" w:eastAsia="Times" w:hAnsi="Times"/>
          <w:color w:val="1d2024"/>
          <w:sz w:val="28"/>
          <w:szCs w:val="28"/>
          <w:u w:val="single"/>
          <w:rtl w:val="0"/>
        </w:rPr>
        <w:t xml:space="preserve">domestic</w:t>
      </w:r>
      <w:r w:rsidDel="00000000" w:rsidR="00000000" w:rsidRPr="00000000">
        <w:rPr>
          <w:rFonts w:ascii="Times" w:cs="Times" w:eastAsia="Times" w:hAnsi="Times"/>
          <w:color w:val="1d2024"/>
          <w:sz w:val="28"/>
          <w:szCs w:val="28"/>
          <w:rtl w:val="0"/>
        </w:rPr>
        <w:t xml:space="preserve"> </w:t>
      </w:r>
      <w:r w:rsidDel="00000000" w:rsidR="00000000" w:rsidRPr="00000000">
        <w:rPr>
          <w:rFonts w:ascii="Times" w:cs="Times" w:eastAsia="Times" w:hAnsi="Times"/>
          <w:color w:val="1d2024"/>
          <w:sz w:val="28"/>
          <w:szCs w:val="28"/>
          <w:u w:val="single"/>
          <w:rtl w:val="0"/>
        </w:rPr>
        <w:t xml:space="preserve">Tranquility</w:t>
      </w:r>
      <w:r w:rsidDel="00000000" w:rsidR="00000000" w:rsidRPr="00000000">
        <w:rPr>
          <w:rFonts w:ascii="Times" w:cs="Times" w:eastAsia="Times" w:hAnsi="Times"/>
          <w:color w:val="1d2024"/>
          <w:sz w:val="28"/>
          <w:szCs w:val="28"/>
          <w:rtl w:val="0"/>
        </w:rPr>
        <w:t xml:space="preserve">, provide for the common </w:t>
      </w:r>
      <w:r w:rsidDel="00000000" w:rsidR="00000000" w:rsidRPr="00000000">
        <w:rPr>
          <w:rFonts w:ascii="Times" w:cs="Times" w:eastAsia="Times" w:hAnsi="Times"/>
          <w:color w:val="1d2024"/>
          <w:sz w:val="28"/>
          <w:szCs w:val="28"/>
          <w:u w:val="single"/>
          <w:rtl w:val="0"/>
        </w:rPr>
        <w:t xml:space="preserve">defence</w:t>
      </w:r>
      <w:r w:rsidDel="00000000" w:rsidR="00000000" w:rsidRPr="00000000">
        <w:rPr>
          <w:rFonts w:ascii="Times" w:cs="Times" w:eastAsia="Times" w:hAnsi="Times"/>
          <w:color w:val="1d2024"/>
          <w:sz w:val="28"/>
          <w:szCs w:val="28"/>
          <w:rtl w:val="0"/>
        </w:rPr>
        <w:t xml:space="preserve">, promote the general </w:t>
      </w:r>
      <w:r w:rsidDel="00000000" w:rsidR="00000000" w:rsidRPr="00000000">
        <w:rPr>
          <w:rFonts w:ascii="Times" w:cs="Times" w:eastAsia="Times" w:hAnsi="Times"/>
          <w:color w:val="1d2024"/>
          <w:sz w:val="28"/>
          <w:szCs w:val="28"/>
          <w:u w:val="single"/>
          <w:rtl w:val="0"/>
        </w:rPr>
        <w:t xml:space="preserve">Welfare</w:t>
      </w:r>
      <w:r w:rsidDel="00000000" w:rsidR="00000000" w:rsidRPr="00000000">
        <w:rPr>
          <w:rFonts w:ascii="Times" w:cs="Times" w:eastAsia="Times" w:hAnsi="Times"/>
          <w:color w:val="1d2024"/>
          <w:sz w:val="28"/>
          <w:szCs w:val="28"/>
          <w:rtl w:val="0"/>
        </w:rPr>
        <w:t xml:space="preserve">, and secure the Blessings of Liberty to ourselves and our </w:t>
      </w:r>
      <w:r w:rsidDel="00000000" w:rsidR="00000000" w:rsidRPr="00000000">
        <w:rPr>
          <w:rFonts w:ascii="Times" w:cs="Times" w:eastAsia="Times" w:hAnsi="Times"/>
          <w:color w:val="1d2024"/>
          <w:sz w:val="28"/>
          <w:szCs w:val="28"/>
          <w:u w:val="single"/>
          <w:rtl w:val="0"/>
        </w:rPr>
        <w:t xml:space="preserve">Posterity</w:t>
      </w:r>
      <w:r w:rsidDel="00000000" w:rsidR="00000000" w:rsidRPr="00000000">
        <w:rPr>
          <w:rFonts w:ascii="Times" w:cs="Times" w:eastAsia="Times" w:hAnsi="Times"/>
          <w:color w:val="1d2024"/>
          <w:sz w:val="28"/>
          <w:szCs w:val="28"/>
          <w:rtl w:val="0"/>
        </w:rPr>
        <w:t xml:space="preserve">, do </w:t>
      </w:r>
      <w:r w:rsidDel="00000000" w:rsidR="00000000" w:rsidRPr="00000000">
        <w:rPr>
          <w:rFonts w:ascii="Times" w:cs="Times" w:eastAsia="Times" w:hAnsi="Times"/>
          <w:color w:val="1d2024"/>
          <w:sz w:val="28"/>
          <w:szCs w:val="28"/>
          <w:u w:val="single"/>
          <w:rtl w:val="0"/>
        </w:rPr>
        <w:t xml:space="preserve">ordain</w:t>
      </w:r>
      <w:r w:rsidDel="00000000" w:rsidR="00000000" w:rsidRPr="00000000">
        <w:rPr>
          <w:rFonts w:ascii="Times" w:cs="Times" w:eastAsia="Times" w:hAnsi="Times"/>
          <w:color w:val="1d2024"/>
          <w:sz w:val="28"/>
          <w:szCs w:val="28"/>
          <w:rtl w:val="0"/>
        </w:rPr>
        <w:t xml:space="preserve"> and establish this Constitution for the United States of America</w:t>
      </w:r>
      <w:r w:rsidDel="00000000" w:rsidR="00000000" w:rsidRPr="00000000">
        <w:rPr>
          <w:rFonts w:ascii="Times" w:cs="Times" w:eastAsia="Times" w:hAnsi="Times"/>
          <w:color w:val="1d2024"/>
          <w:sz w:val="28"/>
          <w:szCs w:val="28"/>
          <w:highlight w:val="yellow"/>
          <w:rtl w:val="0"/>
        </w:rPr>
        <w:t xml:space="preserve">.</w:t>
      </w: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16"/>
          <w:szCs w:val="16"/>
        </w:rPr>
      </w:pPr>
      <w:r w:rsidDel="00000000" w:rsidR="00000000" w:rsidRPr="00000000">
        <w:rPr>
          <w:rtl w:val="0"/>
        </w:rPr>
      </w:r>
    </w:p>
    <w:tbl>
      <w:tblPr>
        <w:tblStyle w:val="Table1"/>
        <w:tblW w:w="141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12180"/>
        <w:tblGridChange w:id="0">
          <w:tblGrid>
            <w:gridCol w:w="1980"/>
            <w:gridCol w:w="12180"/>
          </w:tblGrid>
        </w:tblGridChange>
      </w:tblGrid>
      <w:tr>
        <w:trPr>
          <w:cantSplit w:val="0"/>
          <w:tblHeader w:val="0"/>
        </w:trPr>
        <w:tc>
          <w:tcPr>
            <w:shd w:fill="auto" w:val="clea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Preamble Term</w:t>
            </w:r>
          </w:p>
        </w:tc>
        <w:tc>
          <w:tcPr>
            <w:shd w:fill="auto" w:val="clear"/>
          </w:tcPr>
          <w:p w:rsidR="00000000" w:rsidDel="00000000" w:rsidP="00000000" w:rsidRDefault="00000000" w:rsidRPr="00000000" w14:paraId="00000008">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 in Your Own Words</w:t>
            </w:r>
          </w:p>
        </w:tc>
      </w:tr>
      <w:tr>
        <w:trPr>
          <w:cantSplit w:val="0"/>
          <w:tblHeader w:val="0"/>
        </w:trPr>
        <w:tc>
          <w:tcPr>
            <w:shd w:fill="auto" w:val="clear"/>
          </w:tcPr>
          <w:p w:rsidR="00000000" w:rsidDel="00000000" w:rsidP="00000000" w:rsidRDefault="00000000" w:rsidRPr="00000000" w14:paraId="00000009">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union</w:t>
            </w:r>
          </w:p>
          <w:p w:rsidR="00000000" w:rsidDel="00000000" w:rsidP="00000000" w:rsidRDefault="00000000" w:rsidRPr="00000000" w14:paraId="0000000A">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formed by combining parts, such as states into one country</w:t>
            </w:r>
          </w:p>
        </w:tc>
      </w:tr>
      <w:tr>
        <w:trPr>
          <w:cantSplit w:val="0"/>
          <w:tblHeader w:val="0"/>
        </w:trPr>
        <w:tc>
          <w:tcPr>
            <w:shd w:fill="auto" w:val="clear"/>
          </w:tcPr>
          <w:p w:rsidR="00000000" w:rsidDel="00000000" w:rsidP="00000000" w:rsidRDefault="00000000" w:rsidRPr="00000000" w14:paraId="0000000C">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justice</w:t>
            </w:r>
          </w:p>
          <w:p w:rsidR="00000000" w:rsidDel="00000000" w:rsidP="00000000" w:rsidRDefault="00000000" w:rsidRPr="00000000" w14:paraId="0000000D">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establishing what is legal and illegal by fair rules</w:t>
            </w:r>
          </w:p>
        </w:tc>
      </w:tr>
      <w:tr>
        <w:trPr>
          <w:cantSplit w:val="0"/>
          <w:tblHeader w:val="0"/>
        </w:trPr>
        <w:tc>
          <w:tcPr>
            <w:shd w:fill="auto" w:val="clear"/>
          </w:tcPr>
          <w:p w:rsidR="00000000" w:rsidDel="00000000" w:rsidP="00000000" w:rsidRDefault="00000000" w:rsidRPr="00000000" w14:paraId="0000000F">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insure [ensure]</w:t>
            </w:r>
          </w:p>
          <w:p w:rsidR="00000000" w:rsidDel="00000000" w:rsidP="00000000" w:rsidRDefault="00000000" w:rsidRPr="00000000" w14:paraId="00000010">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sure</w:t>
            </w:r>
          </w:p>
        </w:tc>
      </w:tr>
      <w:tr>
        <w:trPr>
          <w:cantSplit w:val="0"/>
          <w:tblHeader w:val="0"/>
        </w:trPr>
        <w:tc>
          <w:tcPr>
            <w:shd w:fill="auto" w:val="clear"/>
          </w:tcPr>
          <w:p w:rsidR="00000000" w:rsidDel="00000000" w:rsidP="00000000" w:rsidRDefault="00000000" w:rsidRPr="00000000" w14:paraId="00000012">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domestic</w:t>
            </w:r>
          </w:p>
          <w:p w:rsidR="00000000" w:rsidDel="00000000" w:rsidP="00000000" w:rsidRDefault="00000000" w:rsidRPr="00000000" w14:paraId="00000013">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referring to something at home, not foreign</w:t>
            </w:r>
          </w:p>
        </w:tc>
      </w:tr>
      <w:tr>
        <w:trPr>
          <w:cantSplit w:val="0"/>
          <w:tblHeader w:val="0"/>
        </w:trPr>
        <w:tc>
          <w:tcPr>
            <w:shd w:fill="auto" w:val="clear"/>
          </w:tcPr>
          <w:p w:rsidR="00000000" w:rsidDel="00000000" w:rsidP="00000000" w:rsidRDefault="00000000" w:rsidRPr="00000000" w14:paraId="00000015">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tranquility</w:t>
            </w:r>
          </w:p>
          <w:p w:rsidR="00000000" w:rsidDel="00000000" w:rsidP="00000000" w:rsidRDefault="00000000" w:rsidRPr="00000000" w14:paraId="00000016">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r>
        <w:trPr>
          <w:cantSplit w:val="0"/>
          <w:tblHeader w:val="0"/>
        </w:trPr>
        <w:tc>
          <w:tcPr>
            <w:shd w:fill="auto" w:val="clear"/>
          </w:tcPr>
          <w:p w:rsidR="00000000" w:rsidDel="00000000" w:rsidP="00000000" w:rsidRDefault="00000000" w:rsidRPr="00000000" w14:paraId="00000018">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sz w:val="24"/>
                <w:szCs w:val="24"/>
                <w:rtl w:val="0"/>
              </w:rPr>
              <w:t xml:space="preserve">defence</w:t>
            </w:r>
            <w:r w:rsidDel="00000000" w:rsidR="00000000" w:rsidRPr="00000000">
              <w:rPr>
                <w:rFonts w:ascii="Times New Roman" w:cs="Times New Roman" w:eastAsia="Times New Roman" w:hAnsi="Times New Roman"/>
                <w:sz w:val="24"/>
                <w:szCs w:val="24"/>
                <w:rtl w:val="0"/>
              </w:rPr>
              <w:t xml:space="preserve"> [defense]</w:t>
            </w:r>
          </w:p>
          <w:p w:rsidR="00000000" w:rsidDel="00000000" w:rsidP="00000000" w:rsidRDefault="00000000" w:rsidRPr="00000000" w14:paraId="00000019">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A">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protecting oneself</w:t>
            </w:r>
          </w:p>
        </w:tc>
      </w:tr>
      <w:tr>
        <w:trPr>
          <w:cantSplit w:val="0"/>
          <w:tblHeader w:val="0"/>
        </w:trPr>
        <w:tc>
          <w:tcPr>
            <w:shd w:fill="auto" w:val="clear"/>
          </w:tcPr>
          <w:p w:rsidR="00000000" w:rsidDel="00000000" w:rsidP="00000000" w:rsidRDefault="00000000" w:rsidRPr="00000000" w14:paraId="0000001B">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welfare</w:t>
            </w:r>
          </w:p>
          <w:p w:rsidR="00000000" w:rsidDel="00000000" w:rsidP="00000000" w:rsidRDefault="00000000" w:rsidRPr="00000000" w14:paraId="0000001C">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D">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well-being</w:t>
            </w:r>
          </w:p>
        </w:tc>
      </w:tr>
      <w:tr>
        <w:trPr>
          <w:cantSplit w:val="0"/>
          <w:tblHeader w:val="0"/>
        </w:trPr>
        <w:tc>
          <w:tcPr>
            <w:shd w:fill="auto" w:val="clear"/>
          </w:tcPr>
          <w:p w:rsidR="00000000" w:rsidDel="00000000" w:rsidP="00000000" w:rsidRDefault="00000000" w:rsidRPr="00000000" w14:paraId="0000001E">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posterity</w:t>
            </w:r>
          </w:p>
          <w:p w:rsidR="00000000" w:rsidDel="00000000" w:rsidP="00000000" w:rsidRDefault="00000000" w:rsidRPr="00000000" w14:paraId="0000001F">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0">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future generations</w:t>
            </w:r>
          </w:p>
        </w:tc>
      </w:tr>
      <w:tr>
        <w:trPr>
          <w:cantSplit w:val="0"/>
          <w:tblHeader w:val="0"/>
        </w:trPr>
        <w:tc>
          <w:tcPr>
            <w:shd w:fill="auto" w:val="clear"/>
          </w:tcPr>
          <w:p w:rsidR="00000000" w:rsidDel="00000000" w:rsidP="00000000" w:rsidRDefault="00000000" w:rsidRPr="00000000" w14:paraId="00000021">
            <w:pPr>
              <w:spacing w:before="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ordain</w:t>
            </w:r>
          </w:p>
          <w:p w:rsidR="00000000" w:rsidDel="00000000" w:rsidP="00000000" w:rsidRDefault="00000000" w:rsidRPr="00000000" w14:paraId="00000022">
            <w:pPr>
              <w:spacing w:before="0"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establish something by law</w:t>
            </w:r>
          </w:p>
        </w:tc>
      </w:tr>
    </w:tbl>
    <w:p w:rsidR="00000000" w:rsidDel="00000000" w:rsidP="00000000" w:rsidRDefault="00000000" w:rsidRPr="00000000" w14:paraId="00000024">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Preamble to the U.S. Constitution</w:t>
      </w:r>
    </w:p>
    <w:p w:rsidR="00000000" w:rsidDel="00000000" w:rsidP="00000000" w:rsidRDefault="00000000" w:rsidRPr="00000000" w14:paraId="00000026">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line="240" w:lineRule="auto"/>
        <w:ind w:left="72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the first three words of the Preamble?  What does this phrase mean?</w:t>
      </w:r>
    </w:p>
    <w:tbl>
      <w:tblPr>
        <w:tblStyle w:val="Table2"/>
        <w:tblW w:w="117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60"/>
        <w:tblGridChange w:id="0">
          <w:tblGrid>
            <w:gridCol w:w="11760"/>
          </w:tblGrid>
        </w:tblGridChange>
      </w:tblGrid>
      <w:tr>
        <w:trPr>
          <w:cantSplit w:val="0"/>
          <w:trHeight w:val="712" w:hRule="atLeast"/>
          <w:tblHeader w:val="0"/>
        </w:trPr>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 People </w:t>
            </w:r>
          </w:p>
          <w:p w:rsidR="00000000" w:rsidDel="00000000" w:rsidP="00000000" w:rsidRDefault="00000000" w:rsidRPr="00000000" w14:paraId="0000002A">
            <w:pPr>
              <w:spacing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gets its power from the people </w:t>
            </w:r>
            <w:r w:rsidDel="00000000" w:rsidR="00000000" w:rsidRPr="00000000">
              <w:rPr>
                <w:rFonts w:ascii="Times New Roman" w:cs="Times New Roman" w:eastAsia="Times New Roman" w:hAnsi="Times New Roman"/>
                <w:sz w:val="24"/>
                <w:szCs w:val="24"/>
                <w:rtl w:val="0"/>
              </w:rPr>
              <w:t xml:space="preserve">and government</w:t>
            </w:r>
            <w:r w:rsidDel="00000000" w:rsidR="00000000" w:rsidRPr="00000000">
              <w:rPr>
                <w:rFonts w:ascii="Times New Roman" w:cs="Times New Roman" w:eastAsia="Times New Roman" w:hAnsi="Times New Roman"/>
                <w:sz w:val="24"/>
                <w:szCs w:val="24"/>
                <w:rtl w:val="0"/>
              </w:rPr>
              <w:t xml:space="preserve"> exists to serve the people</w:t>
            </w:r>
          </w:p>
          <w:p w:rsidR="00000000" w:rsidDel="00000000" w:rsidP="00000000" w:rsidRDefault="00000000" w:rsidRPr="00000000" w14:paraId="0000002B">
            <w:pPr>
              <w:spacing w:line="240" w:lineRule="auto"/>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Goals &amp; Purposes: Complete the chart below by identifying the goals and purposes the Preamble is outlining.  Write your own explanation for each of the phrases below.  </w:t>
      </w:r>
    </w:p>
    <w:tbl>
      <w:tblPr>
        <w:tblStyle w:val="Table3"/>
        <w:tblW w:w="14295.000000000002" w:type="dxa"/>
        <w:jc w:val="left"/>
        <w:tblInd w:w="-9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82.5000000000005"/>
        <w:gridCol w:w="2382.5000000000005"/>
        <w:gridCol w:w="2382.5000000000005"/>
        <w:gridCol w:w="2382.5000000000005"/>
        <w:gridCol w:w="2382.5000000000005"/>
        <w:gridCol w:w="2382.5000000000005"/>
        <w:tblGridChange w:id="0">
          <w:tblGrid>
            <w:gridCol w:w="2382.5000000000005"/>
            <w:gridCol w:w="2382.5000000000005"/>
            <w:gridCol w:w="2382.5000000000005"/>
            <w:gridCol w:w="2382.5000000000005"/>
            <w:gridCol w:w="2382.5000000000005"/>
            <w:gridCol w:w="2382.5000000000005"/>
          </w:tblGrid>
        </w:tblGridChange>
      </w:tblGrid>
      <w:tr>
        <w:trPr>
          <w:cantSplit w:val="0"/>
          <w:tblHeader w:val="0"/>
        </w:trPr>
        <w:tc>
          <w:tcPr>
            <w:shd w:fill="auto" w:val="clear"/>
          </w:tcPr>
          <w:p w:rsidR="00000000" w:rsidDel="00000000" w:rsidP="00000000" w:rsidRDefault="00000000" w:rsidRPr="00000000" w14:paraId="0000002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 Order to form a more perfect Union</w:t>
            </w:r>
          </w:p>
        </w:tc>
        <w:tc>
          <w:tcPr>
            <w:shd w:fill="auto" w:val="clear"/>
          </w:tcPr>
          <w:p w:rsidR="00000000" w:rsidDel="00000000" w:rsidP="00000000" w:rsidRDefault="00000000" w:rsidRPr="00000000" w14:paraId="0000002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establish Justice</w:t>
            </w:r>
          </w:p>
        </w:tc>
        <w:tc>
          <w:tcPr>
            <w:shd w:fill="auto" w:val="clear"/>
          </w:tcPr>
          <w:p w:rsidR="00000000" w:rsidDel="00000000" w:rsidP="00000000" w:rsidRDefault="00000000" w:rsidRPr="00000000" w14:paraId="0000003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insure domestic Tranquility</w:t>
            </w:r>
          </w:p>
        </w:tc>
        <w:tc>
          <w:tcPr>
            <w:shd w:fill="auto" w:val="clear"/>
          </w:tcPr>
          <w:p w:rsidR="00000000" w:rsidDel="00000000" w:rsidP="00000000" w:rsidRDefault="00000000" w:rsidRPr="00000000" w14:paraId="0000003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provide from the common defense</w:t>
            </w:r>
          </w:p>
        </w:tc>
        <w:tc>
          <w:tcPr>
            <w:shd w:fill="auto" w:val="clear"/>
          </w:tcPr>
          <w:p w:rsidR="00000000" w:rsidDel="00000000" w:rsidP="00000000" w:rsidRDefault="00000000" w:rsidRPr="00000000" w14:paraId="0000003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promote the general Welfare</w:t>
            </w:r>
          </w:p>
        </w:tc>
        <w:tc>
          <w:tcPr>
            <w:shd w:fill="auto" w:val="clear"/>
          </w:tcPr>
          <w:p w:rsidR="00000000" w:rsidDel="00000000" w:rsidP="00000000" w:rsidRDefault="00000000" w:rsidRPr="00000000" w14:paraId="0000003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secure the Blessings of Liberty to ourselves and our Posterity</w:t>
            </w:r>
          </w:p>
        </w:tc>
      </w:tr>
      <w:tr>
        <w:trPr>
          <w:cantSplit w:val="0"/>
          <w:trHeight w:val="3465" w:hRule="atLeast"/>
          <w:tblHeader w:val="0"/>
        </w:trPr>
        <w:tc>
          <w:tcPr>
            <w:shd w:fill="auto" w:val="clear"/>
          </w:tcPr>
          <w:p w:rsidR="00000000" w:rsidDel="00000000" w:rsidP="00000000" w:rsidRDefault="00000000" w:rsidRPr="00000000" w14:paraId="0000003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of the government is to make things better for all. </w:t>
            </w:r>
          </w:p>
          <w:p w:rsidR="00000000" w:rsidDel="00000000" w:rsidP="00000000" w:rsidRDefault="00000000" w:rsidRPr="00000000" w14:paraId="00000035">
            <w:pPr>
              <w:spacing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w:t>
            </w:r>
            <w:r w:rsidDel="00000000" w:rsidR="00000000" w:rsidRPr="00000000">
              <w:rPr>
                <w:rFonts w:ascii="Times New Roman" w:cs="Times New Roman" w:eastAsia="Times New Roman" w:hAnsi="Times New Roman"/>
                <w:sz w:val="24"/>
                <w:szCs w:val="24"/>
                <w:rtl w:val="0"/>
              </w:rPr>
              <w:t xml:space="preserve">of government</w:t>
            </w:r>
            <w:r w:rsidDel="00000000" w:rsidR="00000000" w:rsidRPr="00000000">
              <w:rPr>
                <w:rFonts w:ascii="Times New Roman" w:cs="Times New Roman" w:eastAsia="Times New Roman" w:hAnsi="Times New Roman"/>
                <w:sz w:val="24"/>
                <w:szCs w:val="24"/>
                <w:rtl w:val="0"/>
              </w:rPr>
              <w:t xml:space="preserve"> is to make a fair and honest system for all.</w:t>
            </w:r>
          </w:p>
        </w:tc>
        <w:tc>
          <w:tcPr>
            <w:shd w:fill="auto" w:val="clear"/>
          </w:tcPr>
          <w:p w:rsidR="00000000" w:rsidDel="00000000" w:rsidP="00000000" w:rsidRDefault="00000000" w:rsidRPr="00000000" w14:paraId="0000003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w:t>
            </w:r>
            <w:r w:rsidDel="00000000" w:rsidR="00000000" w:rsidRPr="00000000">
              <w:rPr>
                <w:rFonts w:ascii="Times New Roman" w:cs="Times New Roman" w:eastAsia="Times New Roman" w:hAnsi="Times New Roman"/>
                <w:sz w:val="24"/>
                <w:szCs w:val="24"/>
                <w:rtl w:val="0"/>
              </w:rPr>
              <w:t xml:space="preserve">of government</w:t>
            </w:r>
            <w:r w:rsidDel="00000000" w:rsidR="00000000" w:rsidRPr="00000000">
              <w:rPr>
                <w:rFonts w:ascii="Times New Roman" w:cs="Times New Roman" w:eastAsia="Times New Roman" w:hAnsi="Times New Roman"/>
                <w:sz w:val="24"/>
                <w:szCs w:val="24"/>
                <w:rtl w:val="0"/>
              </w:rPr>
              <w:t xml:space="preserve"> is to create peace in the country. </w:t>
            </w:r>
          </w:p>
        </w:tc>
        <w:tc>
          <w:tcPr>
            <w:shd w:fill="auto" w:val="clear"/>
          </w:tcPr>
          <w:p w:rsidR="00000000" w:rsidDel="00000000" w:rsidP="00000000" w:rsidRDefault="00000000" w:rsidRPr="00000000" w14:paraId="0000003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w:t>
            </w:r>
            <w:r w:rsidDel="00000000" w:rsidR="00000000" w:rsidRPr="00000000">
              <w:rPr>
                <w:rFonts w:ascii="Times New Roman" w:cs="Times New Roman" w:eastAsia="Times New Roman" w:hAnsi="Times New Roman"/>
                <w:sz w:val="24"/>
                <w:szCs w:val="24"/>
                <w:rtl w:val="0"/>
              </w:rPr>
              <w:t xml:space="preserve">of government</w:t>
            </w:r>
            <w:r w:rsidDel="00000000" w:rsidR="00000000" w:rsidRPr="00000000">
              <w:rPr>
                <w:rFonts w:ascii="Times New Roman" w:cs="Times New Roman" w:eastAsia="Times New Roman" w:hAnsi="Times New Roman"/>
                <w:sz w:val="24"/>
                <w:szCs w:val="24"/>
                <w:rtl w:val="0"/>
              </w:rPr>
              <w:t xml:space="preserve"> is to protect the country from other countries or people that might try to harm us. </w:t>
            </w:r>
          </w:p>
        </w:tc>
        <w:tc>
          <w:tcPr>
            <w:shd w:fill="auto" w:val="clear"/>
          </w:tcPr>
          <w:p w:rsidR="00000000" w:rsidDel="00000000" w:rsidP="00000000" w:rsidRDefault="00000000" w:rsidRPr="00000000" w14:paraId="0000003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of government is to create a better life for all. </w:t>
            </w:r>
          </w:p>
        </w:tc>
        <w:tc>
          <w:tcPr>
            <w:shd w:fill="auto" w:val="clear"/>
          </w:tcPr>
          <w:p w:rsidR="00000000" w:rsidDel="00000000" w:rsidP="00000000" w:rsidRDefault="00000000" w:rsidRPr="00000000" w14:paraId="0000003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 and purpose of government is to secure liberty and freedom for current and future generations. </w:t>
            </w:r>
          </w:p>
          <w:p w:rsidR="00000000" w:rsidDel="00000000" w:rsidP="00000000" w:rsidRDefault="00000000" w:rsidRPr="00000000" w14:paraId="0000003B">
            <w:pPr>
              <w:spacing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C">
      <w:pPr>
        <w:spacing w:line="240" w:lineRule="auto"/>
        <w:rPr/>
      </w:pPr>
      <w:r w:rsidDel="00000000" w:rsidR="00000000" w:rsidRPr="00000000">
        <w:rPr>
          <w:rtl w:val="0"/>
        </w:rPr>
      </w:r>
    </w:p>
    <w:p w:rsidR="00000000" w:rsidDel="00000000" w:rsidP="00000000" w:rsidRDefault="00000000" w:rsidRPr="00000000" w14:paraId="0000003D">
      <w:pPr>
        <w:spacing w:line="240" w:lineRule="auto"/>
        <w:ind w:left="135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Using what you have learned from the analysis of the Preamble, explain where the government gets its power and </w:t>
      </w:r>
    </w:p>
    <w:p w:rsidR="00000000" w:rsidDel="00000000" w:rsidP="00000000" w:rsidRDefault="00000000" w:rsidRPr="00000000" w14:paraId="0000003E">
      <w:pPr>
        <w:spacing w:line="240" w:lineRule="auto"/>
        <w:ind w:left="135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the six goals and purposes of government are important to include. </w:t>
      </w:r>
    </w:p>
    <w:tbl>
      <w:tblPr>
        <w:tblStyle w:val="Table4"/>
        <w:tblW w:w="13260.0" w:type="dxa"/>
        <w:jc w:val="left"/>
        <w:tblInd w:w="5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60"/>
        <w:tblGridChange w:id="0">
          <w:tblGrid>
            <w:gridCol w:w="132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government gets its power from the people.  The six goals and purposes of government are important to include because it establishes an outline for what the authors thought would be fair for the government to control and for the government to not have control over.  An example of control the government should have is to protect the country from other countries that may be trying to harm us.  The government should have some limits so that the right to freedom is available for the people, while making things fair and better for everyone.  </w:t>
            </w:r>
            <w:r w:rsidDel="00000000" w:rsidR="00000000" w:rsidRPr="00000000">
              <w:rPr>
                <w:rtl w:val="0"/>
              </w:rPr>
            </w:r>
          </w:p>
        </w:tc>
      </w:tr>
    </w:tbl>
    <w:p w:rsidR="00000000" w:rsidDel="00000000" w:rsidP="00000000" w:rsidRDefault="00000000" w:rsidRPr="00000000" w14:paraId="00000040">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