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6"/>
          <w:szCs w:val="26"/>
        </w:rPr>
      </w:pPr>
      <w:r w:rsidDel="00000000" w:rsidR="00000000" w:rsidRPr="00000000">
        <w:rPr>
          <w:b w:val="1"/>
          <w:sz w:val="26"/>
          <w:szCs w:val="26"/>
          <w:rtl w:val="0"/>
        </w:rPr>
        <w:t xml:space="preserve">Holocaust Education through a Civics Lens</w:t>
      </w:r>
      <w:r w:rsidDel="00000000" w:rsidR="00000000" w:rsidRPr="00000000">
        <w:rPr>
          <w:rFonts w:ascii="Times New Roman" w:cs="Times New Roman" w:eastAsia="Times New Roman" w:hAnsi="Times New Roman"/>
          <w:b w:val="1"/>
          <w:sz w:val="26"/>
          <w:szCs w:val="26"/>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038350" cy="585788"/>
            <wp:effectExtent b="0" l="0" r="0" t="0"/>
            <wp:wrapSquare wrapText="bothSides" distB="0" distT="0" distL="114300" distR="114300"/>
            <wp:docPr descr="Text&#10;&#10;Description automatically generated" id="1"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2038350" cy="585788"/>
                    </a:xfrm>
                    <a:prstGeom prst="rect"/>
                    <a:ln/>
                  </pic:spPr>
                </pic:pic>
              </a:graphicData>
            </a:graphic>
          </wp:anchor>
        </w:drawing>
      </w:r>
      <w:r w:rsidDel="00000000" w:rsidR="00000000" w:rsidRPr="00000000">
        <w:rPr>
          <w:rFonts w:ascii="Times New Roman" w:cs="Times New Roman" w:eastAsia="Times New Roman" w:hAnsi="Times New Roman"/>
          <w:b w:val="1"/>
          <w:color w:val="000000"/>
          <w:sz w:val="26"/>
          <w:szCs w:val="26"/>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rtl w:val="0"/>
        </w:rPr>
        <w:t xml:space="preserve">Declaring Independence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5">
      <w:pPr>
        <w:rPr>
          <w:i w:val="1"/>
          <w:color w:val="000000"/>
          <w:sz w:val="22"/>
          <w:szCs w:val="22"/>
        </w:rPr>
      </w:pPr>
      <w:r w:rsidDel="00000000" w:rsidR="00000000" w:rsidRPr="00000000">
        <w:rPr>
          <w:i w:val="1"/>
          <w:color w:val="000000"/>
          <w:sz w:val="22"/>
          <w:szCs w:val="22"/>
          <w:rtl w:val="0"/>
        </w:rPr>
        <w:t xml:space="preserve">Th</w:t>
      </w:r>
      <w:r w:rsidDel="00000000" w:rsidR="00000000" w:rsidRPr="00000000">
        <w:rPr>
          <w:i w:val="1"/>
          <w:sz w:val="22"/>
          <w:szCs w:val="22"/>
          <w:rtl w:val="0"/>
        </w:rPr>
        <w:t xml:space="preserve">is </w:t>
      </w:r>
      <w:r w:rsidDel="00000000" w:rsidR="00000000" w:rsidRPr="00000000">
        <w:rPr>
          <w:i w:val="1"/>
          <w:color w:val="000000"/>
          <w:sz w:val="22"/>
          <w:szCs w:val="22"/>
          <w:rtl w:val="0"/>
        </w:rPr>
        <w:t xml:space="preserve">lesson plan was developed to facilitate </w:t>
      </w:r>
      <w:r w:rsidDel="00000000" w:rsidR="00000000" w:rsidRPr="00000000">
        <w:rPr>
          <w:i w:val="1"/>
          <w:sz w:val="22"/>
          <w:szCs w:val="22"/>
          <w:rtl w:val="0"/>
        </w:rPr>
        <w:t xml:space="preserve">teaching and learning</w:t>
      </w:r>
      <w:r w:rsidDel="00000000" w:rsidR="00000000" w:rsidRPr="00000000">
        <w:rPr>
          <w:i w:val="1"/>
          <w:color w:val="000000"/>
          <w:sz w:val="22"/>
          <w:szCs w:val="22"/>
          <w:rtl w:val="0"/>
        </w:rPr>
        <w:t xml:space="preserve"> the </w:t>
      </w:r>
      <w:r w:rsidDel="00000000" w:rsidR="00000000" w:rsidRPr="00000000">
        <w:rPr>
          <w:i w:val="1"/>
          <w:sz w:val="22"/>
          <w:szCs w:val="22"/>
          <w:rtl w:val="0"/>
        </w:rPr>
        <w:t xml:space="preserve">history of the Holocaust and the required instructional approach as outlined in state statute </w:t>
      </w:r>
      <w:hyperlink r:id="rId8">
        <w:r w:rsidDel="00000000" w:rsidR="00000000" w:rsidRPr="00000000">
          <w:rPr>
            <w:i w:val="1"/>
            <w:color w:val="1155cc"/>
            <w:sz w:val="22"/>
            <w:szCs w:val="22"/>
            <w:u w:val="single"/>
            <w:rtl w:val="0"/>
          </w:rPr>
          <w:t xml:space="preserve">1003.42.2(g)1</w:t>
        </w:r>
      </w:hyperlink>
      <w:r w:rsidDel="00000000" w:rsidR="00000000" w:rsidRPr="00000000">
        <w:rPr>
          <w:i w:val="1"/>
          <w:sz w:val="22"/>
          <w:szCs w:val="22"/>
          <w:rtl w:val="0"/>
        </w:rPr>
        <w:t xml:space="preserve"> </w:t>
      </w:r>
      <w:r w:rsidDel="00000000" w:rsidR="00000000" w:rsidRPr="00000000">
        <w:rPr>
          <w:i w:val="1"/>
          <w:color w:val="000000"/>
          <w:sz w:val="22"/>
          <w:szCs w:val="22"/>
          <w:rtl w:val="0"/>
        </w:rPr>
        <w:t xml:space="preserve">.  In addi</w:t>
      </w:r>
      <w:r w:rsidDel="00000000" w:rsidR="00000000" w:rsidRPr="00000000">
        <w:rPr>
          <w:i w:val="1"/>
          <w:sz w:val="22"/>
          <w:szCs w:val="22"/>
          <w:rtl w:val="0"/>
        </w:rPr>
        <w:t xml:space="preserve">tion, t</w:t>
      </w:r>
      <w:r w:rsidDel="00000000" w:rsidR="00000000" w:rsidRPr="00000000">
        <w:rPr>
          <w:i w:val="1"/>
          <w:color w:val="000000"/>
          <w:sz w:val="22"/>
          <w:szCs w:val="22"/>
          <w:rtl w:val="0"/>
        </w:rPr>
        <w:t xml:space="preserve">h</w:t>
      </w:r>
      <w:r w:rsidDel="00000000" w:rsidR="00000000" w:rsidRPr="00000000">
        <w:rPr>
          <w:i w:val="1"/>
          <w:sz w:val="22"/>
          <w:szCs w:val="22"/>
          <w:rtl w:val="0"/>
        </w:rPr>
        <w:t xml:space="preserve">is</w:t>
      </w:r>
      <w:r w:rsidDel="00000000" w:rsidR="00000000" w:rsidRPr="00000000">
        <w:rPr>
          <w:i w:val="1"/>
          <w:color w:val="000000"/>
          <w:sz w:val="22"/>
          <w:szCs w:val="22"/>
          <w:rtl w:val="0"/>
        </w:rPr>
        <w:t xml:space="preserve"> lesson is aligned to the expectations of </w:t>
      </w:r>
      <w:r w:rsidDel="00000000" w:rsidR="00000000" w:rsidRPr="00000000">
        <w:rPr>
          <w:i w:val="1"/>
          <w:sz w:val="22"/>
          <w:szCs w:val="22"/>
          <w:rtl w:val="0"/>
        </w:rPr>
        <w:t xml:space="preserve">state statute </w:t>
      </w:r>
      <w:hyperlink r:id="rId9">
        <w:r w:rsidDel="00000000" w:rsidR="00000000" w:rsidRPr="00000000">
          <w:rPr>
            <w:i w:val="1"/>
            <w:color w:val="1155cc"/>
            <w:sz w:val="22"/>
            <w:szCs w:val="22"/>
            <w:u w:val="single"/>
            <w:rtl w:val="0"/>
          </w:rPr>
          <w:t xml:space="preserve">1003.42.2(g)2</w:t>
        </w:r>
      </w:hyperlink>
      <w:r w:rsidDel="00000000" w:rsidR="00000000" w:rsidRPr="00000000">
        <w:rPr>
          <w:i w:val="1"/>
          <w:color w:val="000000"/>
          <w:sz w:val="22"/>
          <w:szCs w:val="22"/>
          <w:rtl w:val="0"/>
        </w:rPr>
        <w:t xml:space="preserve">: </w:t>
      </w:r>
      <w:r w:rsidDel="00000000" w:rsidR="00000000" w:rsidRPr="00000000">
        <w:rPr>
          <w:i w:val="1"/>
          <w:sz w:val="22"/>
          <w:szCs w:val="22"/>
          <w:rtl w:val="0"/>
        </w:rPr>
        <w:t xml:space="preserve">Holocaust Education Week.</w:t>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color w:val="000000"/>
          <w:sz w:val="12"/>
          <w:szCs w:val="12"/>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07">
            <w:pPr>
              <w:rPr>
                <w:sz w:val="23"/>
                <w:szCs w:val="23"/>
              </w:rPr>
            </w:pPr>
            <w:r w:rsidDel="00000000" w:rsidR="00000000" w:rsidRPr="00000000">
              <w:rPr>
                <w:b w:val="1"/>
                <w:sz w:val="23"/>
                <w:szCs w:val="23"/>
                <w:rtl w:val="0"/>
              </w:rPr>
              <w:t xml:space="preserve">Teacher Notes</w:t>
            </w:r>
            <w:r w:rsidDel="00000000" w:rsidR="00000000" w:rsidRPr="00000000">
              <w:rPr>
                <w:sz w:val="23"/>
                <w:szCs w:val="23"/>
                <w:rtl w:val="0"/>
              </w:rPr>
              <w:t xml:space="preserve">: N/A</w:t>
            </w:r>
          </w:p>
          <w:p w:rsidR="00000000" w:rsidDel="00000000" w:rsidP="00000000" w:rsidRDefault="00000000" w:rsidRPr="00000000" w14:paraId="00000008">
            <w:pPr>
              <w:rPr>
                <w:sz w:val="23"/>
                <w:szCs w:val="23"/>
              </w:rPr>
            </w:pPr>
            <w:r w:rsidDel="00000000" w:rsidR="00000000" w:rsidRPr="00000000">
              <w:rPr>
                <w:rtl w:val="0"/>
              </w:rPr>
            </w:r>
          </w:p>
          <w:p w:rsidR="00000000" w:rsidDel="00000000" w:rsidP="00000000" w:rsidRDefault="00000000" w:rsidRPr="00000000" w14:paraId="00000009">
            <w:pPr>
              <w:rPr>
                <w:sz w:val="23"/>
                <w:szCs w:val="23"/>
              </w:rPr>
            </w:pPr>
            <w:hyperlink r:id="rId10">
              <w:r w:rsidDel="00000000" w:rsidR="00000000" w:rsidRPr="00000000">
                <w:rPr>
                  <w:color w:val="1155cc"/>
                  <w:sz w:val="23"/>
                  <w:szCs w:val="23"/>
                  <w:u w:val="single"/>
                  <w:rtl w:val="0"/>
                </w:rPr>
                <w:t xml:space="preserve">Lesson Benchmark Alignment Appendix</w:t>
              </w:r>
            </w:hyperlink>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sz w:val="23"/>
                <w:szCs w:val="23"/>
                <w:rtl w:val="0"/>
              </w:rPr>
              <w:t xml:space="preserve">All accompanying links are found in the lesson plan below</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2"/>
                <w:szCs w:val="12"/>
              </w:rPr>
            </w:pPr>
            <w:r w:rsidDel="00000000" w:rsidR="00000000" w:rsidRPr="00000000">
              <w:rPr>
                <w:rtl w:val="0"/>
              </w:rPr>
            </w:r>
          </w:p>
        </w:tc>
      </w:tr>
    </w:tbl>
    <w:p w:rsidR="00000000" w:rsidDel="00000000" w:rsidP="00000000" w:rsidRDefault="00000000" w:rsidRPr="00000000" w14:paraId="0000000D">
      <w:pPr>
        <w:ind w:firstLine="72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E">
      <w:pPr>
        <w:widowControl w:val="0"/>
        <w:spacing w:line="276" w:lineRule="auto"/>
        <w:jc w:val="center"/>
        <w:rPr/>
      </w:pPr>
      <w:r w:rsidDel="00000000" w:rsidR="00000000" w:rsidRPr="00000000">
        <w:rPr>
          <w:rtl w:val="0"/>
        </w:rPr>
      </w:r>
    </w:p>
    <w:tbl>
      <w:tblPr>
        <w:tblStyle w:val="Table2"/>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5"/>
        <w:gridCol w:w="2895"/>
        <w:gridCol w:w="405"/>
        <w:gridCol w:w="3300"/>
        <w:tblGridChange w:id="0">
          <w:tblGrid>
            <w:gridCol w:w="3465"/>
            <w:gridCol w:w="2895"/>
            <w:gridCol w:w="405"/>
            <w:gridCol w:w="3300"/>
          </w:tblGrid>
        </w:tblGridChange>
      </w:tblGrid>
      <w:tr>
        <w:trPr>
          <w:cantSplit w:val="0"/>
          <w:tblHeader w:val="0"/>
        </w:trPr>
        <w:tc>
          <w:tcPr>
            <w:shd w:fill="d0cece" w:val="clear"/>
            <w:vAlign w:val="center"/>
          </w:tcPr>
          <w:p w:rsidR="00000000" w:rsidDel="00000000" w:rsidP="00000000" w:rsidRDefault="00000000" w:rsidRPr="00000000" w14:paraId="0000000F">
            <w:pPr>
              <w:widowControl w:val="0"/>
              <w:jc w:val="center"/>
              <w:rPr/>
            </w:pPr>
            <w:r w:rsidDel="00000000" w:rsidR="00000000" w:rsidRPr="00000000">
              <w:rPr>
                <w:rtl w:val="0"/>
              </w:rPr>
              <w:t xml:space="preserve">Lesson Title</w:t>
            </w:r>
          </w:p>
        </w:tc>
        <w:tc>
          <w:tcPr>
            <w:shd w:fill="d0cece" w:val="clear"/>
            <w:vAlign w:val="center"/>
          </w:tcPr>
          <w:p w:rsidR="00000000" w:rsidDel="00000000" w:rsidP="00000000" w:rsidRDefault="00000000" w:rsidRPr="00000000" w14:paraId="00000010">
            <w:pPr>
              <w:widowControl w:val="0"/>
              <w:jc w:val="center"/>
              <w:rPr/>
            </w:pPr>
            <w:r w:rsidDel="00000000" w:rsidR="00000000" w:rsidRPr="00000000">
              <w:rPr>
                <w:rtl w:val="0"/>
              </w:rPr>
              <w:t xml:space="preserve">Florida Civics Benchmarks</w:t>
            </w:r>
          </w:p>
        </w:tc>
        <w:tc>
          <w:tcPr>
            <w:gridSpan w:val="2"/>
            <w:shd w:fill="d0cece" w:val="clear"/>
            <w:vAlign w:val="center"/>
          </w:tcPr>
          <w:p w:rsidR="00000000" w:rsidDel="00000000" w:rsidP="00000000" w:rsidRDefault="00000000" w:rsidRPr="00000000" w14:paraId="00000011">
            <w:pPr>
              <w:widowControl w:val="0"/>
              <w:jc w:val="center"/>
              <w:rPr/>
            </w:pPr>
            <w:r w:rsidDel="00000000" w:rsidR="00000000" w:rsidRPr="00000000">
              <w:rPr>
                <w:rtl w:val="0"/>
              </w:rPr>
              <w:t xml:space="preserve">Duration of Lesson</w:t>
            </w:r>
          </w:p>
        </w:tc>
      </w:tr>
      <w:tr>
        <w:trPr>
          <w:cantSplit w:val="0"/>
          <w:tblHeader w:val="0"/>
        </w:trPr>
        <w:tc>
          <w:tcPr>
            <w:vMerge w:val="restart"/>
            <w:vAlign w:val="center"/>
          </w:tcPr>
          <w:p w:rsidR="00000000" w:rsidDel="00000000" w:rsidP="00000000" w:rsidRDefault="00000000" w:rsidRPr="00000000" w14:paraId="00000013">
            <w:pPr>
              <w:widowControl w:val="0"/>
              <w:rPr>
                <w:sz w:val="22"/>
                <w:szCs w:val="22"/>
              </w:rPr>
            </w:pPr>
            <w:r w:rsidDel="00000000" w:rsidR="00000000" w:rsidRPr="00000000">
              <w:rPr>
                <w:sz w:val="22"/>
                <w:szCs w:val="22"/>
                <w:rtl w:val="0"/>
              </w:rPr>
              <w:t xml:space="preserve">Declaring Independence</w:t>
            </w:r>
          </w:p>
        </w:tc>
        <w:tc>
          <w:tcPr>
            <w:vAlign w:val="center"/>
          </w:tcPr>
          <w:p w:rsidR="00000000" w:rsidDel="00000000" w:rsidP="00000000" w:rsidRDefault="00000000" w:rsidRPr="00000000" w14:paraId="00000014">
            <w:pPr>
              <w:widowControl w:val="0"/>
              <w:rPr>
                <w:sz w:val="22"/>
                <w:szCs w:val="22"/>
              </w:rPr>
            </w:pPr>
            <w:r w:rsidDel="00000000" w:rsidR="00000000" w:rsidRPr="00000000">
              <w:rPr>
                <w:sz w:val="22"/>
                <w:szCs w:val="22"/>
                <w:rtl w:val="0"/>
              </w:rPr>
              <w:t xml:space="preserve">SS.7.C.1.4</w:t>
            </w:r>
          </w:p>
        </w:tc>
        <w:tc>
          <w:tcPr>
            <w:gridSpan w:val="2"/>
            <w:vMerge w:val="restart"/>
            <w:vAlign w:val="center"/>
          </w:tcPr>
          <w:p w:rsidR="00000000" w:rsidDel="00000000" w:rsidP="00000000" w:rsidRDefault="00000000" w:rsidRPr="00000000" w14:paraId="00000015">
            <w:pPr>
              <w:widowControl w:val="0"/>
              <w:rPr>
                <w:sz w:val="22"/>
                <w:szCs w:val="22"/>
              </w:rPr>
            </w:pPr>
            <w:r w:rsidDel="00000000" w:rsidR="00000000" w:rsidRPr="00000000">
              <w:rPr>
                <w:sz w:val="22"/>
                <w:szCs w:val="22"/>
                <w:rtl w:val="0"/>
              </w:rPr>
              <w:t xml:space="preserve">1- 2 Class Periods</w:t>
            </w:r>
          </w:p>
        </w:tc>
      </w:tr>
      <w:tr>
        <w:trPr>
          <w:cantSplit w:val="0"/>
          <w:tblHeader w:val="0"/>
        </w:trPr>
        <w:tc>
          <w:tcPr>
            <w:vMerge w:val="continue"/>
            <w:vAlign w:val="center"/>
          </w:tcPr>
          <w:p w:rsidR="00000000" w:rsidDel="00000000" w:rsidP="00000000" w:rsidRDefault="00000000" w:rsidRPr="00000000" w14:paraId="00000017">
            <w:pPr>
              <w:widowControl w:val="0"/>
              <w:spacing w:line="276" w:lineRule="auto"/>
              <w:rPr>
                <w:sz w:val="20"/>
                <w:szCs w:val="20"/>
              </w:rPr>
            </w:pPr>
            <w:r w:rsidDel="00000000" w:rsidR="00000000" w:rsidRPr="00000000">
              <w:rPr>
                <w:rtl w:val="0"/>
              </w:rPr>
            </w:r>
          </w:p>
        </w:tc>
        <w:tc>
          <w:tcPr>
            <w:tcBorders>
              <w:left w:color="ffffff" w:space="0" w:sz="4" w:val="single"/>
              <w:right w:color="ffffff" w:space="0" w:sz="4" w:val="single"/>
            </w:tcBorders>
            <w:shd w:fill="cccccc" w:val="clear"/>
            <w:vAlign w:val="center"/>
          </w:tcPr>
          <w:p w:rsidR="00000000" w:rsidDel="00000000" w:rsidP="00000000" w:rsidRDefault="00000000" w:rsidRPr="00000000" w14:paraId="00000018">
            <w:pPr>
              <w:widowControl w:val="0"/>
              <w:rPr>
                <w:i w:val="1"/>
                <w:sz w:val="22"/>
                <w:szCs w:val="22"/>
              </w:rPr>
            </w:pPr>
            <w:r w:rsidDel="00000000" w:rsidR="00000000" w:rsidRPr="00000000">
              <w:rPr>
                <w:i w:val="1"/>
                <w:sz w:val="22"/>
                <w:szCs w:val="22"/>
                <w:rtl w:val="0"/>
              </w:rPr>
              <w:t xml:space="preserve">Other Course Applications:</w:t>
            </w:r>
          </w:p>
          <w:p w:rsidR="00000000" w:rsidDel="00000000" w:rsidP="00000000" w:rsidRDefault="00000000" w:rsidRPr="00000000" w14:paraId="00000019">
            <w:pPr>
              <w:widowControl w:val="0"/>
              <w:rPr>
                <w:i w:val="1"/>
                <w:sz w:val="22"/>
                <w:szCs w:val="22"/>
              </w:rPr>
            </w:pPr>
            <w:r w:rsidDel="00000000" w:rsidR="00000000" w:rsidRPr="00000000">
              <w:rPr>
                <w:i w:val="1"/>
                <w:sz w:val="22"/>
                <w:szCs w:val="22"/>
                <w:rtl w:val="0"/>
              </w:rPr>
              <w:t xml:space="preserve">World History</w:t>
            </w:r>
          </w:p>
          <w:p w:rsidR="00000000" w:rsidDel="00000000" w:rsidP="00000000" w:rsidRDefault="00000000" w:rsidRPr="00000000" w14:paraId="0000001A">
            <w:pPr>
              <w:widowControl w:val="0"/>
              <w:rPr>
                <w:i w:val="1"/>
                <w:sz w:val="22"/>
                <w:szCs w:val="22"/>
              </w:rPr>
            </w:pPr>
            <w:r w:rsidDel="00000000" w:rsidR="00000000" w:rsidRPr="00000000">
              <w:rPr>
                <w:i w:val="1"/>
                <w:sz w:val="22"/>
                <w:szCs w:val="22"/>
                <w:rtl w:val="0"/>
              </w:rPr>
              <w:t xml:space="preserve">US History</w:t>
            </w:r>
          </w:p>
          <w:p w:rsidR="00000000" w:rsidDel="00000000" w:rsidP="00000000" w:rsidRDefault="00000000" w:rsidRPr="00000000" w14:paraId="0000001B">
            <w:pPr>
              <w:widowControl w:val="0"/>
              <w:rPr>
                <w:i w:val="1"/>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1C">
            <w:pPr>
              <w:widowControl w:val="0"/>
              <w:spacing w:line="276" w:lineRule="auto"/>
              <w:rPr>
                <w:i w:val="1"/>
                <w:sz w:val="20"/>
                <w:szCs w:val="2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1E">
            <w:pPr>
              <w:widowControl w:val="0"/>
              <w:jc w:val="center"/>
              <w:rPr/>
            </w:pPr>
            <w:r w:rsidDel="00000000" w:rsidR="00000000" w:rsidRPr="00000000">
              <w:rPr>
                <w:rtl w:val="0"/>
              </w:rPr>
              <w:t xml:space="preserve">Essential Questions</w:t>
            </w:r>
          </w:p>
        </w:tc>
      </w:tr>
      <w:tr>
        <w:trPr>
          <w:cantSplit w:val="0"/>
          <w:tblHeader w:val="0"/>
        </w:trPr>
        <w:tc>
          <w:tcPr>
            <w:gridSpan w:val="4"/>
            <w:vAlign w:val="center"/>
          </w:tcPr>
          <w:p w:rsidR="00000000" w:rsidDel="00000000" w:rsidP="00000000" w:rsidRDefault="00000000" w:rsidRPr="00000000" w14:paraId="00000022">
            <w:pPr>
              <w:widowControl w:val="0"/>
              <w:rPr>
                <w:sz w:val="22"/>
                <w:szCs w:val="22"/>
              </w:rPr>
            </w:pPr>
            <w:r w:rsidDel="00000000" w:rsidR="00000000" w:rsidRPr="00000000">
              <w:rPr>
                <w:sz w:val="22"/>
                <w:szCs w:val="22"/>
                <w:rtl w:val="0"/>
              </w:rPr>
              <w:t xml:space="preserve">Why seek political independence?</w:t>
            </w:r>
          </w:p>
          <w:p w:rsidR="00000000" w:rsidDel="00000000" w:rsidP="00000000" w:rsidRDefault="00000000" w:rsidRPr="00000000" w14:paraId="00000023">
            <w:pPr>
              <w:widowControl w:val="0"/>
              <w:rPr>
                <w:sz w:val="22"/>
                <w:szCs w:val="22"/>
              </w:rPr>
            </w:pPr>
            <w:r w:rsidDel="00000000" w:rsidR="00000000" w:rsidRPr="00000000">
              <w:rPr>
                <w:sz w:val="22"/>
                <w:szCs w:val="22"/>
                <w:rtl w:val="0"/>
              </w:rPr>
              <w:t xml:space="preserve">What justifies a country to become independent?</w:t>
            </w:r>
          </w:p>
          <w:p w:rsidR="00000000" w:rsidDel="00000000" w:rsidP="00000000" w:rsidRDefault="00000000" w:rsidRPr="00000000" w14:paraId="00000024">
            <w:pPr>
              <w:widowControl w:val="0"/>
              <w:rPr>
                <w:sz w:val="22"/>
                <w:szCs w:val="22"/>
              </w:rPr>
            </w:pPr>
            <w:r w:rsidDel="00000000" w:rsidR="00000000" w:rsidRPr="00000000">
              <w:rPr>
                <w:sz w:val="22"/>
                <w:szCs w:val="22"/>
                <w:rtl w:val="0"/>
              </w:rPr>
              <w:t xml:space="preserve">Why do countries desire recognition of their independence from the international community?</w:t>
            </w:r>
          </w:p>
          <w:p w:rsidR="00000000" w:rsidDel="00000000" w:rsidP="00000000" w:rsidRDefault="00000000" w:rsidRPr="00000000" w14:paraId="00000025">
            <w:pPr>
              <w:widowControl w:val="0"/>
              <w:rPr>
                <w:sz w:val="26"/>
                <w:szCs w:val="26"/>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29">
            <w:pPr>
              <w:widowControl w:val="0"/>
              <w:jc w:val="center"/>
              <w:rPr/>
            </w:pPr>
            <w:r w:rsidDel="00000000" w:rsidR="00000000" w:rsidRPr="00000000">
              <w:rPr>
                <w:rtl w:val="0"/>
              </w:rPr>
              <w:t xml:space="preserve">Learning Goals</w:t>
            </w:r>
          </w:p>
        </w:tc>
      </w:tr>
      <w:tr>
        <w:trPr>
          <w:cantSplit w:val="0"/>
          <w:tblHeader w:val="0"/>
        </w:trPr>
        <w:tc>
          <w:tcPr>
            <w:gridSpan w:val="4"/>
            <w:vAlign w:val="center"/>
          </w:tcPr>
          <w:p w:rsidR="00000000" w:rsidDel="00000000" w:rsidP="00000000" w:rsidRDefault="00000000" w:rsidRPr="00000000" w14:paraId="0000002D">
            <w:pPr>
              <w:widowControl w:val="0"/>
              <w:rPr>
                <w:sz w:val="22"/>
                <w:szCs w:val="22"/>
              </w:rPr>
            </w:pPr>
            <w:r w:rsidDel="00000000" w:rsidR="00000000" w:rsidRPr="00000000">
              <w:rPr>
                <w:sz w:val="22"/>
                <w:szCs w:val="22"/>
                <w:rtl w:val="0"/>
              </w:rPr>
              <w:t xml:space="preserve">Students will shape arguments about Israel and its connection to independence on the international stage using the seven reasons outlined in the  Israel Declaration of Establishment.  Students will outline the relationship between Israel and the United States.  This lesson will support student understanding as to why newly independent nations seek such recognition including trade opportunities, diplomatic relations, and military protection.      </w:t>
            </w:r>
          </w:p>
          <w:p w:rsidR="00000000" w:rsidDel="00000000" w:rsidP="00000000" w:rsidRDefault="00000000" w:rsidRPr="00000000" w14:paraId="0000002E">
            <w:pPr>
              <w:widowControl w:val="0"/>
              <w:rPr>
                <w:sz w:val="22"/>
                <w:szCs w:val="22"/>
              </w:rPr>
            </w:pPr>
            <w:r w:rsidDel="00000000" w:rsidR="00000000" w:rsidRPr="00000000">
              <w:rPr>
                <w:rtl w:val="0"/>
              </w:rPr>
            </w:r>
          </w:p>
          <w:p w:rsidR="00000000" w:rsidDel="00000000" w:rsidP="00000000" w:rsidRDefault="00000000" w:rsidRPr="00000000" w14:paraId="0000002F">
            <w:pPr>
              <w:widowControl w:val="0"/>
              <w:rPr>
                <w:i w:val="1"/>
                <w:sz w:val="22"/>
                <w:szCs w:val="22"/>
              </w:rPr>
            </w:pPr>
            <w:r w:rsidDel="00000000" w:rsidR="00000000" w:rsidRPr="00000000">
              <w:rPr>
                <w:i w:val="1"/>
                <w:sz w:val="22"/>
                <w:szCs w:val="22"/>
                <w:rtl w:val="0"/>
              </w:rPr>
              <w:t xml:space="preserve">Note:  The </w:t>
            </w:r>
            <w:hyperlink r:id="rId11">
              <w:r w:rsidDel="00000000" w:rsidR="00000000" w:rsidRPr="00000000">
                <w:rPr>
                  <w:i w:val="1"/>
                  <w:color w:val="1155cc"/>
                  <w:sz w:val="22"/>
                  <w:szCs w:val="22"/>
                  <w:u w:val="single"/>
                  <w:rtl w:val="0"/>
                </w:rPr>
                <w:t xml:space="preserve">Florida Joint Center for Citizenship</w:t>
              </w:r>
            </w:hyperlink>
            <w:r w:rsidDel="00000000" w:rsidR="00000000" w:rsidRPr="00000000">
              <w:rPr>
                <w:i w:val="1"/>
                <w:sz w:val="22"/>
                <w:szCs w:val="22"/>
                <w:rtl w:val="0"/>
              </w:rPr>
              <w:t xml:space="preserve"> (free teacher account) offers lessons on benchmark SS.7.C.1.4 under the “Resources” tab.</w:t>
            </w:r>
          </w:p>
          <w:p w:rsidR="00000000" w:rsidDel="00000000" w:rsidP="00000000" w:rsidRDefault="00000000" w:rsidRPr="00000000" w14:paraId="00000030">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34">
            <w:pPr>
              <w:widowControl w:val="0"/>
              <w:jc w:val="center"/>
              <w:rPr/>
            </w:pPr>
            <w:r w:rsidDel="00000000" w:rsidR="00000000" w:rsidRPr="00000000">
              <w:rPr>
                <w:rtl w:val="0"/>
              </w:rPr>
              <w:t xml:space="preserve">Content Notes for Teachers</w:t>
            </w:r>
          </w:p>
        </w:tc>
      </w:tr>
      <w:tr>
        <w:trPr>
          <w:cantSplit w:val="0"/>
          <w:tblHeader w:val="0"/>
        </w:trPr>
        <w:tc>
          <w:tcPr>
            <w:gridSpan w:val="4"/>
            <w:shd w:fill="ffffff" w:val="clear"/>
            <w:vAlign w:val="center"/>
          </w:tcPr>
          <w:p w:rsidR="00000000" w:rsidDel="00000000" w:rsidP="00000000" w:rsidRDefault="00000000" w:rsidRPr="00000000" w14:paraId="00000038">
            <w:pPr>
              <w:widowControl w:val="0"/>
              <w:rPr>
                <w:sz w:val="20"/>
                <w:szCs w:val="20"/>
              </w:rPr>
            </w:pPr>
            <w:r w:rsidDel="00000000" w:rsidR="00000000" w:rsidRPr="00000000">
              <w:rPr>
                <w:rtl w:val="0"/>
              </w:rPr>
            </w:r>
          </w:p>
          <w:p w:rsidR="00000000" w:rsidDel="00000000" w:rsidP="00000000" w:rsidRDefault="00000000" w:rsidRPr="00000000" w14:paraId="00000039">
            <w:pPr>
              <w:widowControl w:val="0"/>
              <w:rPr>
                <w:sz w:val="22"/>
                <w:szCs w:val="22"/>
              </w:rPr>
            </w:pPr>
            <w:r w:rsidDel="00000000" w:rsidR="00000000" w:rsidRPr="00000000">
              <w:rPr>
                <w:sz w:val="22"/>
                <w:szCs w:val="22"/>
                <w:rtl w:val="0"/>
              </w:rPr>
              <w:t xml:space="preserve">Using the American Declaration of Independence and the U.S. Constitution as philosophical frameworks, a small group of attorneys and politicians pieced together Israel’s Declaration of Independence.  On Friday, May 14, 1948, following some debate, the National Council, established to oversee the political needs of the Jewish community in Palestine, voted to accept the final text of the Declaration. That afternoon at 4 pm, David Ben-Gurion, head of the National Council, read the Declaration at the Tel Aviv Museum. Without electricity in Jerusalem, few there heard Ben-Gurion’s words.   That morning, Ben-Gurion, uncertain about the coming war with Arab states, had his secretary secure a safety deposit box at a local bank so that the Declaration could be immediately placed there for safekeeping.</w:t>
            </w:r>
          </w:p>
          <w:p w:rsidR="00000000" w:rsidDel="00000000" w:rsidP="00000000" w:rsidRDefault="00000000" w:rsidRPr="00000000" w14:paraId="0000003A">
            <w:pPr>
              <w:widowControl w:val="0"/>
              <w:spacing w:after="240" w:before="240" w:lineRule="auto"/>
              <w:rPr>
                <w:sz w:val="22"/>
                <w:szCs w:val="22"/>
              </w:rPr>
            </w:pPr>
            <w:r w:rsidDel="00000000" w:rsidR="00000000" w:rsidRPr="00000000">
              <w:rPr>
                <w:sz w:val="22"/>
                <w:szCs w:val="22"/>
                <w:rtl w:val="0"/>
              </w:rPr>
              <w:t xml:space="preserve">The Declaration was a synopsis of Jewish history to 1948 and a statement of Israel’s intent toward its inhabitants, neighbors, and the international community. It was divided into four parts: 1) a biblical, historical, and international legal case for the existence of a Jewish state in the Land of Israel; 2) the self-evident right of the Jewish people to claim statehood; 3) the actual declaration of statehood; and 4) statements about how the state would operate, including an enumeration of citizen rights. In keeping with the UN Resolution that provided international legitimacy for Jewish and Arab states in Palestine, the requirement to have a constitution was stated. </w:t>
            </w:r>
          </w:p>
          <w:p w:rsidR="00000000" w:rsidDel="00000000" w:rsidP="00000000" w:rsidRDefault="00000000" w:rsidRPr="00000000" w14:paraId="0000003B">
            <w:pPr>
              <w:widowControl w:val="0"/>
              <w:spacing w:after="240" w:before="240" w:lineRule="auto"/>
              <w:rPr>
                <w:sz w:val="22"/>
                <w:szCs w:val="22"/>
              </w:rPr>
            </w:pPr>
            <w:r w:rsidDel="00000000" w:rsidR="00000000" w:rsidRPr="00000000">
              <w:rPr>
                <w:sz w:val="22"/>
                <w:szCs w:val="22"/>
                <w:rtl w:val="0"/>
              </w:rPr>
              <w:t xml:space="preserve">Noteworthy similarities and differences exist between the American and Israeli Declarations of Independence. Both declarations assert independence and the right of their populations to control their own destinies, free from legislative impositions and despotic abuses. In the Israeli case, however, immediate past history was included, and it reflected earlier Jewish catastrophes and the prospects of potential physical annihilation. Both declarations sought self- determination, liberty, and freedom derived their claims based on human and natural rights, promised safeguards for the individual, and proclaimed an interest in commerce or economic growth.</w:t>
            </w:r>
          </w:p>
          <w:p w:rsidR="00000000" w:rsidDel="00000000" w:rsidP="00000000" w:rsidRDefault="00000000" w:rsidRPr="00000000" w14:paraId="0000003C">
            <w:pPr>
              <w:widowControl w:val="0"/>
              <w:spacing w:after="240" w:before="240" w:lineRule="auto"/>
              <w:rPr>
                <w:i w:val="1"/>
                <w:sz w:val="22"/>
                <w:szCs w:val="22"/>
              </w:rPr>
            </w:pPr>
            <w:r w:rsidDel="00000000" w:rsidR="00000000" w:rsidRPr="00000000">
              <w:rPr>
                <w:i w:val="1"/>
                <w:sz w:val="22"/>
                <w:szCs w:val="22"/>
                <w:rtl w:val="0"/>
              </w:rPr>
              <w:t xml:space="preserve">Adapted from “</w:t>
            </w:r>
            <w:hyperlink r:id="rId12">
              <w:r w:rsidDel="00000000" w:rsidR="00000000" w:rsidRPr="00000000">
                <w:rPr>
                  <w:i w:val="1"/>
                  <w:color w:val="1155cc"/>
                  <w:sz w:val="22"/>
                  <w:szCs w:val="22"/>
                  <w:u w:val="single"/>
                  <w:rtl w:val="0"/>
                </w:rPr>
                <w:t xml:space="preserve">Israel Declaration of Independence</w:t>
              </w:r>
            </w:hyperlink>
            <w:r w:rsidDel="00000000" w:rsidR="00000000" w:rsidRPr="00000000">
              <w:rPr>
                <w:i w:val="1"/>
                <w:sz w:val="22"/>
                <w:szCs w:val="22"/>
                <w:rtl w:val="0"/>
              </w:rPr>
              <w:t xml:space="preserve">” by Ken Stein, Center for Israel Education, May 2008. </w:t>
            </w:r>
          </w:p>
        </w:tc>
      </w:tr>
      <w:tr>
        <w:trPr>
          <w:cantSplit w:val="0"/>
          <w:tblHeader w:val="0"/>
        </w:trPr>
        <w:tc>
          <w:tcPr>
            <w:gridSpan w:val="4"/>
            <w:shd w:fill="d0cece" w:val="clear"/>
            <w:vAlign w:val="center"/>
          </w:tcPr>
          <w:p w:rsidR="00000000" w:rsidDel="00000000" w:rsidP="00000000" w:rsidRDefault="00000000" w:rsidRPr="00000000" w14:paraId="00000040">
            <w:pPr>
              <w:widowControl w:val="0"/>
              <w:jc w:val="center"/>
              <w:rPr/>
            </w:pPr>
            <w:r w:rsidDel="00000000" w:rsidR="00000000" w:rsidRPr="00000000">
              <w:rPr>
                <w:rtl w:val="0"/>
              </w:rPr>
              <w:t xml:space="preserve"> Florida Civics Benchmarks</w:t>
            </w:r>
          </w:p>
        </w:tc>
      </w:tr>
      <w:tr>
        <w:trPr>
          <w:cantSplit w:val="0"/>
          <w:tblHeader w:val="0"/>
        </w:trPr>
        <w:tc>
          <w:tcPr>
            <w:gridSpan w:val="4"/>
            <w:vAlign w:val="center"/>
          </w:tcPr>
          <w:p w:rsidR="00000000" w:rsidDel="00000000" w:rsidP="00000000" w:rsidRDefault="00000000" w:rsidRPr="00000000" w14:paraId="00000044">
            <w:pPr>
              <w:widowControl w:val="0"/>
              <w:rPr>
                <w:sz w:val="22"/>
                <w:szCs w:val="22"/>
              </w:rPr>
            </w:pPr>
            <w:r w:rsidDel="00000000" w:rsidR="00000000" w:rsidRPr="00000000">
              <w:rPr>
                <w:sz w:val="22"/>
                <w:szCs w:val="22"/>
                <w:rtl w:val="0"/>
              </w:rPr>
              <w:t xml:space="preserve"> SS.7.C.1.4 -  Analyze the ideas (natural rights, role of the government) and complaints set forth in the Declaration of Independence.</w:t>
            </w:r>
          </w:p>
          <w:p w:rsidR="00000000" w:rsidDel="00000000" w:rsidP="00000000" w:rsidRDefault="00000000" w:rsidRPr="00000000" w14:paraId="00000045">
            <w:pPr>
              <w:widowControl w:val="0"/>
              <w:ind w:left="720" w:firstLine="0"/>
              <w:rPr>
                <w:sz w:val="22"/>
                <w:szCs w:val="22"/>
              </w:rPr>
            </w:pPr>
            <w:r w:rsidDel="00000000" w:rsidR="00000000" w:rsidRPr="00000000">
              <w:rPr>
                <w:sz w:val="22"/>
                <w:szCs w:val="22"/>
                <w:rtl w:val="0"/>
              </w:rPr>
              <w:t xml:space="preserve">Benchmark Clarifications:</w:t>
            </w:r>
          </w:p>
          <w:p w:rsidR="00000000" w:rsidDel="00000000" w:rsidP="00000000" w:rsidRDefault="00000000" w:rsidRPr="00000000" w14:paraId="00000046">
            <w:pPr>
              <w:widowControl w:val="0"/>
              <w:numPr>
                <w:ilvl w:val="0"/>
                <w:numId w:val="10"/>
              </w:numPr>
              <w:ind w:left="1440" w:hanging="360"/>
              <w:rPr>
                <w:sz w:val="22"/>
                <w:szCs w:val="22"/>
              </w:rPr>
            </w:pPr>
            <w:r w:rsidDel="00000000" w:rsidR="00000000" w:rsidRPr="00000000">
              <w:rPr>
                <w:sz w:val="22"/>
                <w:szCs w:val="22"/>
                <w:rtl w:val="0"/>
              </w:rPr>
              <w:t xml:space="preserve">Students will explain the concept of natural rights as expressed in the Declaration of Independence.</w:t>
            </w:r>
          </w:p>
          <w:p w:rsidR="00000000" w:rsidDel="00000000" w:rsidP="00000000" w:rsidRDefault="00000000" w:rsidRPr="00000000" w14:paraId="00000047">
            <w:pPr>
              <w:widowControl w:val="0"/>
              <w:numPr>
                <w:ilvl w:val="0"/>
                <w:numId w:val="10"/>
              </w:numPr>
              <w:ind w:left="1440" w:hanging="360"/>
              <w:rPr>
                <w:sz w:val="22"/>
                <w:szCs w:val="22"/>
              </w:rPr>
            </w:pPr>
            <w:r w:rsidDel="00000000" w:rsidR="00000000" w:rsidRPr="00000000">
              <w:rPr>
                <w:sz w:val="22"/>
                <w:szCs w:val="22"/>
                <w:rtl w:val="0"/>
              </w:rPr>
              <w:t xml:space="preserve">Students will identify the natural rights specifically expressed in the Declaration of Independence (life, liberty, and the pursuit of happiness).</w:t>
            </w:r>
          </w:p>
          <w:p w:rsidR="00000000" w:rsidDel="00000000" w:rsidP="00000000" w:rsidRDefault="00000000" w:rsidRPr="00000000" w14:paraId="00000048">
            <w:pPr>
              <w:widowControl w:val="0"/>
              <w:numPr>
                <w:ilvl w:val="0"/>
                <w:numId w:val="10"/>
              </w:numPr>
              <w:ind w:left="1440" w:hanging="360"/>
              <w:rPr>
                <w:sz w:val="22"/>
                <w:szCs w:val="22"/>
              </w:rPr>
            </w:pPr>
            <w:r w:rsidDel="00000000" w:rsidR="00000000" w:rsidRPr="00000000">
              <w:rPr>
                <w:sz w:val="22"/>
                <w:szCs w:val="22"/>
                <w:rtl w:val="0"/>
              </w:rPr>
              <w:t xml:space="preserve">Students will analyze the relationship between natural rights and the role of government: 1. People are endowed by their Creator with certain unalienable rights; 2. Governments are instituted among men to secure these rights; 3. Governments derive their just powers from the consent of the governed; and 4. Whenever any form of government becomes destructive of these ends, it is the right of the people to alter or abolish it, and to institute a new government.</w:t>
            </w:r>
          </w:p>
          <w:p w:rsidR="00000000" w:rsidDel="00000000" w:rsidP="00000000" w:rsidRDefault="00000000" w:rsidRPr="00000000" w14:paraId="00000049">
            <w:pPr>
              <w:widowControl w:val="0"/>
              <w:numPr>
                <w:ilvl w:val="0"/>
                <w:numId w:val="10"/>
              </w:numPr>
              <w:ind w:left="1440" w:hanging="360"/>
              <w:rPr>
                <w:sz w:val="22"/>
                <w:szCs w:val="22"/>
              </w:rPr>
            </w:pPr>
            <w:r w:rsidDel="00000000" w:rsidR="00000000" w:rsidRPr="00000000">
              <w:rPr>
                <w:sz w:val="22"/>
                <w:szCs w:val="22"/>
                <w:rtl w:val="0"/>
              </w:rPr>
              <w:t xml:space="preserve">Students will recognize the connection between specific grievances in the Declaration of Independence and natural rights’ violations.</w:t>
            </w:r>
          </w:p>
          <w:p w:rsidR="00000000" w:rsidDel="00000000" w:rsidP="00000000" w:rsidRDefault="00000000" w:rsidRPr="00000000" w14:paraId="0000004A">
            <w:pPr>
              <w:widowControl w:val="0"/>
              <w:numPr>
                <w:ilvl w:val="0"/>
                <w:numId w:val="10"/>
              </w:numPr>
              <w:ind w:left="1440" w:hanging="360"/>
              <w:rPr>
                <w:sz w:val="22"/>
                <w:szCs w:val="22"/>
              </w:rPr>
            </w:pPr>
            <w:r w:rsidDel="00000000" w:rsidR="00000000" w:rsidRPr="00000000">
              <w:rPr>
                <w:sz w:val="22"/>
                <w:szCs w:val="22"/>
                <w:rtl w:val="0"/>
              </w:rPr>
              <w:t xml:space="preserve">Students will recognize colonial complaints as identified in the Declaration of Independence (imposing taxes without the consent of the people, suspending trial by jury, limiting judicial powers, quartering soldiers, and dissolving legislatures).</w:t>
            </w:r>
          </w:p>
          <w:p w:rsidR="00000000" w:rsidDel="00000000" w:rsidP="00000000" w:rsidRDefault="00000000" w:rsidRPr="00000000" w14:paraId="0000004B">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4F">
            <w:pPr>
              <w:widowControl w:val="0"/>
              <w:jc w:val="center"/>
              <w:rPr/>
            </w:pPr>
            <w:r w:rsidDel="00000000" w:rsidR="00000000" w:rsidRPr="00000000">
              <w:rPr>
                <w:rtl w:val="0"/>
              </w:rPr>
              <w:t xml:space="preserve">Instructional Strategies/Lesson Activity</w:t>
            </w:r>
          </w:p>
        </w:tc>
      </w:tr>
      <w:tr>
        <w:trPr>
          <w:cantSplit w:val="0"/>
          <w:tblHeader w:val="0"/>
        </w:trPr>
        <w:tc>
          <w:tcPr>
            <w:gridSpan w:val="4"/>
            <w:vAlign w:val="center"/>
          </w:tcPr>
          <w:p w:rsidR="00000000" w:rsidDel="00000000" w:rsidP="00000000" w:rsidRDefault="00000000" w:rsidRPr="00000000" w14:paraId="00000053">
            <w:pPr>
              <w:widowControl w:val="0"/>
              <w:rPr>
                <w:b w:val="1"/>
                <w:sz w:val="22"/>
                <w:szCs w:val="22"/>
                <w:u w:val="single"/>
              </w:rPr>
            </w:pPr>
            <w:r w:rsidDel="00000000" w:rsidR="00000000" w:rsidRPr="00000000">
              <w:rPr>
                <w:b w:val="1"/>
                <w:sz w:val="22"/>
                <w:szCs w:val="22"/>
                <w:u w:val="single"/>
                <w:rtl w:val="0"/>
              </w:rPr>
              <w:t xml:space="preserve">Day 1</w:t>
            </w:r>
          </w:p>
          <w:p w:rsidR="00000000" w:rsidDel="00000000" w:rsidP="00000000" w:rsidRDefault="00000000" w:rsidRPr="00000000" w14:paraId="00000054">
            <w:pPr>
              <w:widowControl w:val="0"/>
              <w:rPr>
                <w:b w:val="1"/>
                <w:sz w:val="22"/>
                <w:szCs w:val="22"/>
                <w:u w:val="single"/>
              </w:rPr>
            </w:pPr>
            <w:r w:rsidDel="00000000" w:rsidR="00000000" w:rsidRPr="00000000">
              <w:rPr>
                <w:b w:val="1"/>
                <w:sz w:val="22"/>
                <w:szCs w:val="22"/>
                <w:u w:val="single"/>
                <w:rtl w:val="0"/>
              </w:rPr>
              <w:t xml:space="preserve">Hook Activity</w:t>
            </w:r>
          </w:p>
          <w:p w:rsidR="00000000" w:rsidDel="00000000" w:rsidP="00000000" w:rsidRDefault="00000000" w:rsidRPr="00000000" w14:paraId="00000055">
            <w:pPr>
              <w:widowControl w:val="0"/>
              <w:numPr>
                <w:ilvl w:val="0"/>
                <w:numId w:val="1"/>
              </w:numPr>
              <w:ind w:left="720" w:hanging="360"/>
              <w:rPr>
                <w:sz w:val="22"/>
                <w:szCs w:val="22"/>
              </w:rPr>
            </w:pPr>
            <w:r w:rsidDel="00000000" w:rsidR="00000000" w:rsidRPr="00000000">
              <w:rPr>
                <w:sz w:val="22"/>
                <w:szCs w:val="22"/>
                <w:rtl w:val="0"/>
              </w:rPr>
              <w:t xml:space="preserve">Ask students the following question:</w:t>
            </w:r>
          </w:p>
          <w:p w:rsidR="00000000" w:rsidDel="00000000" w:rsidP="00000000" w:rsidRDefault="00000000" w:rsidRPr="00000000" w14:paraId="00000056">
            <w:pPr>
              <w:widowControl w:val="0"/>
              <w:ind w:left="1440" w:firstLine="0"/>
              <w:rPr>
                <w:i w:val="1"/>
                <w:sz w:val="22"/>
                <w:szCs w:val="22"/>
              </w:rPr>
            </w:pPr>
            <w:r w:rsidDel="00000000" w:rsidR="00000000" w:rsidRPr="00000000">
              <w:rPr>
                <w:i w:val="1"/>
                <w:sz w:val="22"/>
                <w:szCs w:val="22"/>
                <w:rtl w:val="0"/>
              </w:rPr>
              <w:t xml:space="preserve">Why declare independence?</w:t>
            </w:r>
          </w:p>
          <w:p w:rsidR="00000000" w:rsidDel="00000000" w:rsidP="00000000" w:rsidRDefault="00000000" w:rsidRPr="00000000" w14:paraId="00000057">
            <w:pPr>
              <w:widowControl w:val="0"/>
              <w:numPr>
                <w:ilvl w:val="0"/>
                <w:numId w:val="1"/>
              </w:numPr>
              <w:ind w:left="720" w:hanging="360"/>
              <w:rPr>
                <w:sz w:val="22"/>
                <w:szCs w:val="22"/>
              </w:rPr>
            </w:pPr>
            <w:r w:rsidDel="00000000" w:rsidR="00000000" w:rsidRPr="00000000">
              <w:rPr>
                <w:sz w:val="22"/>
                <w:szCs w:val="22"/>
                <w:rtl w:val="0"/>
              </w:rPr>
              <w:t xml:space="preserve">Then follow up with the following question:</w:t>
            </w:r>
          </w:p>
          <w:p w:rsidR="00000000" w:rsidDel="00000000" w:rsidP="00000000" w:rsidRDefault="00000000" w:rsidRPr="00000000" w14:paraId="00000058">
            <w:pPr>
              <w:widowControl w:val="0"/>
              <w:ind w:left="1440" w:firstLine="0"/>
              <w:rPr>
                <w:i w:val="1"/>
                <w:sz w:val="22"/>
                <w:szCs w:val="22"/>
              </w:rPr>
            </w:pPr>
            <w:r w:rsidDel="00000000" w:rsidR="00000000" w:rsidRPr="00000000">
              <w:rPr>
                <w:i w:val="1"/>
                <w:sz w:val="22"/>
                <w:szCs w:val="22"/>
                <w:rtl w:val="0"/>
              </w:rPr>
              <w:t xml:space="preserve">What does it mean for a country  to be independent?  </w:t>
            </w:r>
          </w:p>
          <w:p w:rsidR="00000000" w:rsidDel="00000000" w:rsidP="00000000" w:rsidRDefault="00000000" w:rsidRPr="00000000" w14:paraId="00000059">
            <w:pPr>
              <w:widowControl w:val="0"/>
              <w:ind w:left="1440" w:firstLine="0"/>
              <w:rPr>
                <w:i w:val="1"/>
                <w:sz w:val="22"/>
                <w:szCs w:val="22"/>
              </w:rPr>
            </w:pPr>
            <w:r w:rsidDel="00000000" w:rsidR="00000000" w:rsidRPr="00000000">
              <w:rPr>
                <w:i w:val="1"/>
                <w:sz w:val="22"/>
                <w:szCs w:val="22"/>
                <w:rtl w:val="0"/>
              </w:rPr>
              <w:t xml:space="preserve">In other words, what justifies a country to be independent from another country?</w:t>
            </w:r>
          </w:p>
          <w:p w:rsidR="00000000" w:rsidDel="00000000" w:rsidP="00000000" w:rsidRDefault="00000000" w:rsidRPr="00000000" w14:paraId="0000005A">
            <w:pPr>
              <w:widowControl w:val="0"/>
              <w:ind w:left="1440" w:firstLine="0"/>
              <w:rPr>
                <w:i w:val="1"/>
                <w:sz w:val="22"/>
                <w:szCs w:val="22"/>
              </w:rPr>
            </w:pPr>
            <w:r w:rsidDel="00000000" w:rsidR="00000000" w:rsidRPr="00000000">
              <w:rPr>
                <w:i w:val="1"/>
                <w:sz w:val="22"/>
                <w:szCs w:val="22"/>
                <w:rtl w:val="0"/>
              </w:rPr>
              <w:t xml:space="preserve">Why is the United States independent?</w:t>
            </w:r>
          </w:p>
          <w:p w:rsidR="00000000" w:rsidDel="00000000" w:rsidP="00000000" w:rsidRDefault="00000000" w:rsidRPr="00000000" w14:paraId="0000005B">
            <w:pPr>
              <w:widowControl w:val="0"/>
              <w:rPr>
                <w:sz w:val="22"/>
                <w:szCs w:val="22"/>
              </w:rPr>
            </w:pPr>
            <w:r w:rsidDel="00000000" w:rsidR="00000000" w:rsidRPr="00000000">
              <w:rPr>
                <w:rtl w:val="0"/>
              </w:rPr>
            </w:r>
          </w:p>
          <w:p w:rsidR="00000000" w:rsidDel="00000000" w:rsidP="00000000" w:rsidRDefault="00000000" w:rsidRPr="00000000" w14:paraId="0000005C">
            <w:pPr>
              <w:widowControl w:val="0"/>
              <w:rPr>
                <w:b w:val="1"/>
                <w:sz w:val="22"/>
                <w:szCs w:val="22"/>
                <w:u w:val="single"/>
              </w:rPr>
            </w:pPr>
            <w:r w:rsidDel="00000000" w:rsidR="00000000" w:rsidRPr="00000000">
              <w:rPr>
                <w:b w:val="1"/>
                <w:sz w:val="22"/>
                <w:szCs w:val="22"/>
                <w:u w:val="single"/>
                <w:rtl w:val="0"/>
              </w:rPr>
              <w:t xml:space="preserve">Activity</w:t>
            </w:r>
          </w:p>
          <w:p w:rsidR="00000000" w:rsidDel="00000000" w:rsidP="00000000" w:rsidRDefault="00000000" w:rsidRPr="00000000" w14:paraId="0000005D">
            <w:pPr>
              <w:widowControl w:val="0"/>
              <w:rPr>
                <w:b w:val="1"/>
                <w:sz w:val="22"/>
                <w:szCs w:val="22"/>
              </w:rPr>
            </w:pPr>
            <w:r w:rsidDel="00000000" w:rsidR="00000000" w:rsidRPr="00000000">
              <w:rPr>
                <w:b w:val="1"/>
                <w:sz w:val="22"/>
                <w:szCs w:val="22"/>
                <w:rtl w:val="0"/>
              </w:rPr>
              <w:t xml:space="preserve">Part 1</w:t>
            </w:r>
          </w:p>
          <w:p w:rsidR="00000000" w:rsidDel="00000000" w:rsidP="00000000" w:rsidRDefault="00000000" w:rsidRPr="00000000" w14:paraId="0000005E">
            <w:pPr>
              <w:widowControl w:val="0"/>
              <w:numPr>
                <w:ilvl w:val="0"/>
                <w:numId w:val="5"/>
              </w:numPr>
              <w:ind w:left="720" w:hanging="360"/>
              <w:rPr>
                <w:sz w:val="22"/>
                <w:szCs w:val="22"/>
              </w:rPr>
            </w:pPr>
            <w:r w:rsidDel="00000000" w:rsidR="00000000" w:rsidRPr="00000000">
              <w:rPr>
                <w:sz w:val="22"/>
                <w:szCs w:val="22"/>
                <w:rtl w:val="0"/>
              </w:rPr>
              <w:t xml:space="preserve">Introduce the following background information regarding the history of Jews:</w:t>
            </w:r>
          </w:p>
          <w:p w:rsidR="00000000" w:rsidDel="00000000" w:rsidP="00000000" w:rsidRDefault="00000000" w:rsidRPr="00000000" w14:paraId="0000005F">
            <w:pPr>
              <w:widowControl w:val="0"/>
              <w:ind w:left="2880" w:firstLine="0"/>
              <w:rPr>
                <w:sz w:val="22"/>
                <w:szCs w:val="22"/>
              </w:rPr>
            </w:pPr>
            <w:hyperlink r:id="rId13">
              <w:r w:rsidDel="00000000" w:rsidR="00000000" w:rsidRPr="00000000">
                <w:rPr>
                  <w:color w:val="1155cc"/>
                  <w:sz w:val="22"/>
                  <w:szCs w:val="22"/>
                  <w:u w:val="single"/>
                  <w:rtl w:val="0"/>
                </w:rPr>
                <w:t xml:space="preserve">History of Jews in 5 minutes</w:t>
              </w:r>
            </w:hyperlink>
            <w:r w:rsidDel="00000000" w:rsidR="00000000" w:rsidRPr="00000000">
              <w:rPr>
                <w:rtl w:val="0"/>
              </w:rPr>
            </w:r>
          </w:p>
          <w:p w:rsidR="00000000" w:rsidDel="00000000" w:rsidP="00000000" w:rsidRDefault="00000000" w:rsidRPr="00000000" w14:paraId="00000060">
            <w:pPr>
              <w:widowControl w:val="0"/>
              <w:ind w:left="720" w:firstLine="0"/>
              <w:rPr>
                <w:i w:val="1"/>
                <w:sz w:val="22"/>
                <w:szCs w:val="22"/>
              </w:rPr>
            </w:pPr>
            <w:r w:rsidDel="00000000" w:rsidR="00000000" w:rsidRPr="00000000">
              <w:rPr>
                <w:i w:val="1"/>
                <w:sz w:val="22"/>
                <w:szCs w:val="22"/>
                <w:rtl w:val="0"/>
              </w:rPr>
              <w:t xml:space="preserve">*Note:  It is important for students to understand the history behind the land that is Israel. If students have had a background lesson or information regarding this history, you may omit the video and move to Part 2 of the activity.</w:t>
            </w:r>
          </w:p>
          <w:p w:rsidR="00000000" w:rsidDel="00000000" w:rsidP="00000000" w:rsidRDefault="00000000" w:rsidRPr="00000000" w14:paraId="00000061">
            <w:pPr>
              <w:widowControl w:val="0"/>
              <w:numPr>
                <w:ilvl w:val="0"/>
                <w:numId w:val="6"/>
              </w:numPr>
              <w:ind w:left="720" w:hanging="360"/>
              <w:rPr>
                <w:sz w:val="22"/>
                <w:szCs w:val="22"/>
              </w:rPr>
            </w:pPr>
            <w:r w:rsidDel="00000000" w:rsidR="00000000" w:rsidRPr="00000000">
              <w:rPr>
                <w:sz w:val="22"/>
                <w:szCs w:val="22"/>
                <w:rtl w:val="0"/>
              </w:rPr>
              <w:t xml:space="preserve">After viewing the video above, inform students that they will now cover information on the reasons for establishing Israel as an independent state.</w:t>
            </w:r>
            <w:r w:rsidDel="00000000" w:rsidR="00000000" w:rsidRPr="00000000">
              <w:rPr>
                <w:rtl w:val="0"/>
              </w:rPr>
            </w:r>
          </w:p>
          <w:p w:rsidR="00000000" w:rsidDel="00000000" w:rsidP="00000000" w:rsidRDefault="00000000" w:rsidRPr="00000000" w14:paraId="00000062">
            <w:pPr>
              <w:widowControl w:val="0"/>
              <w:rPr>
                <w:b w:val="1"/>
                <w:sz w:val="22"/>
                <w:szCs w:val="22"/>
              </w:rPr>
            </w:pPr>
            <w:r w:rsidDel="00000000" w:rsidR="00000000" w:rsidRPr="00000000">
              <w:rPr>
                <w:rtl w:val="0"/>
              </w:rPr>
            </w:r>
          </w:p>
          <w:p w:rsidR="00000000" w:rsidDel="00000000" w:rsidP="00000000" w:rsidRDefault="00000000" w:rsidRPr="00000000" w14:paraId="00000063">
            <w:pPr>
              <w:widowControl w:val="0"/>
              <w:rPr>
                <w:b w:val="1"/>
                <w:sz w:val="22"/>
                <w:szCs w:val="22"/>
              </w:rPr>
            </w:pPr>
            <w:r w:rsidDel="00000000" w:rsidR="00000000" w:rsidRPr="00000000">
              <w:rPr>
                <w:b w:val="1"/>
                <w:sz w:val="22"/>
                <w:szCs w:val="22"/>
                <w:rtl w:val="0"/>
              </w:rPr>
              <w:t xml:space="preserve">Part 2</w:t>
            </w:r>
          </w:p>
          <w:p w:rsidR="00000000" w:rsidDel="00000000" w:rsidP="00000000" w:rsidRDefault="00000000" w:rsidRPr="00000000" w14:paraId="00000064">
            <w:pPr>
              <w:widowControl w:val="0"/>
              <w:numPr>
                <w:ilvl w:val="0"/>
                <w:numId w:val="6"/>
              </w:numPr>
              <w:ind w:left="720" w:hanging="360"/>
              <w:rPr>
                <w:sz w:val="22"/>
                <w:szCs w:val="22"/>
              </w:rPr>
            </w:pPr>
            <w:r w:rsidDel="00000000" w:rsidR="00000000" w:rsidRPr="00000000">
              <w:rPr>
                <w:sz w:val="22"/>
                <w:szCs w:val="22"/>
                <w:rtl w:val="0"/>
              </w:rPr>
              <w:t xml:space="preserve">Divide students into 7 groups (each group will represent one of the 7 reasons outlined in the Israel Declaration of Establishment)</w:t>
            </w:r>
          </w:p>
          <w:p w:rsidR="00000000" w:rsidDel="00000000" w:rsidP="00000000" w:rsidRDefault="00000000" w:rsidRPr="00000000" w14:paraId="00000065">
            <w:pPr>
              <w:widowControl w:val="0"/>
              <w:numPr>
                <w:ilvl w:val="0"/>
                <w:numId w:val="6"/>
              </w:numPr>
              <w:ind w:left="720" w:hanging="360"/>
              <w:rPr>
                <w:sz w:val="22"/>
                <w:szCs w:val="22"/>
              </w:rPr>
            </w:pPr>
            <w:r w:rsidDel="00000000" w:rsidR="00000000" w:rsidRPr="00000000">
              <w:rPr>
                <w:sz w:val="22"/>
                <w:szCs w:val="22"/>
                <w:rtl w:val="0"/>
              </w:rPr>
              <w:t xml:space="preserve">Prior to the lesson print and cut the individual slips to the </w:t>
            </w:r>
            <w:hyperlink r:id="rId14">
              <w:r w:rsidDel="00000000" w:rsidR="00000000" w:rsidRPr="00000000">
                <w:rPr>
                  <w:color w:val="1155cc"/>
                  <w:sz w:val="22"/>
                  <w:szCs w:val="22"/>
                  <w:u w:val="single"/>
                  <w:rtl w:val="0"/>
                </w:rPr>
                <w:t xml:space="preserve">Matching Activity for the Seven Reasons for Establishment</w:t>
              </w:r>
            </w:hyperlink>
            <w:r w:rsidDel="00000000" w:rsidR="00000000" w:rsidRPr="00000000">
              <w:rPr>
                <w:sz w:val="22"/>
                <w:szCs w:val="22"/>
                <w:rtl w:val="0"/>
              </w:rPr>
              <w:t xml:space="preserve"> (you may also use a digital version for this matching activity).</w:t>
            </w:r>
          </w:p>
          <w:p w:rsidR="00000000" w:rsidDel="00000000" w:rsidP="00000000" w:rsidRDefault="00000000" w:rsidRPr="00000000" w14:paraId="00000066">
            <w:pPr>
              <w:widowControl w:val="0"/>
              <w:numPr>
                <w:ilvl w:val="0"/>
                <w:numId w:val="6"/>
              </w:numPr>
              <w:ind w:left="720" w:hanging="360"/>
              <w:rPr>
                <w:sz w:val="22"/>
                <w:szCs w:val="22"/>
              </w:rPr>
            </w:pPr>
            <w:r w:rsidDel="00000000" w:rsidR="00000000" w:rsidRPr="00000000">
              <w:rPr>
                <w:sz w:val="22"/>
                <w:szCs w:val="22"/>
                <w:rtl w:val="0"/>
              </w:rPr>
              <w:t xml:space="preserve">Have students match each rationale to the proper clarification.  This will help guide the students with the other parts of the activity</w:t>
            </w:r>
          </w:p>
          <w:p w:rsidR="00000000" w:rsidDel="00000000" w:rsidP="00000000" w:rsidRDefault="00000000" w:rsidRPr="00000000" w14:paraId="00000067">
            <w:pPr>
              <w:widowControl w:val="0"/>
              <w:rPr>
                <w:b w:val="1"/>
                <w:sz w:val="22"/>
                <w:szCs w:val="22"/>
                <w:u w:val="single"/>
              </w:rPr>
            </w:pPr>
            <w:r w:rsidDel="00000000" w:rsidR="00000000" w:rsidRPr="00000000">
              <w:rPr>
                <w:rtl w:val="0"/>
              </w:rPr>
            </w:r>
          </w:p>
          <w:p w:rsidR="00000000" w:rsidDel="00000000" w:rsidP="00000000" w:rsidRDefault="00000000" w:rsidRPr="00000000" w14:paraId="00000068">
            <w:pPr>
              <w:widowControl w:val="0"/>
              <w:rPr>
                <w:b w:val="1"/>
                <w:sz w:val="22"/>
                <w:szCs w:val="22"/>
              </w:rPr>
            </w:pPr>
            <w:r w:rsidDel="00000000" w:rsidR="00000000" w:rsidRPr="00000000">
              <w:rPr>
                <w:b w:val="1"/>
                <w:sz w:val="22"/>
                <w:szCs w:val="22"/>
                <w:rtl w:val="0"/>
              </w:rPr>
              <w:t xml:space="preserve">Part 3</w:t>
            </w:r>
          </w:p>
          <w:p w:rsidR="00000000" w:rsidDel="00000000" w:rsidP="00000000" w:rsidRDefault="00000000" w:rsidRPr="00000000" w14:paraId="00000069">
            <w:pPr>
              <w:widowControl w:val="0"/>
              <w:numPr>
                <w:ilvl w:val="0"/>
                <w:numId w:val="6"/>
              </w:numPr>
              <w:ind w:left="720" w:hanging="360"/>
              <w:rPr>
                <w:sz w:val="22"/>
                <w:szCs w:val="22"/>
              </w:rPr>
            </w:pPr>
            <w:r w:rsidDel="00000000" w:rsidR="00000000" w:rsidRPr="00000000">
              <w:rPr>
                <w:sz w:val="22"/>
                <w:szCs w:val="22"/>
                <w:rtl w:val="0"/>
              </w:rPr>
              <w:t xml:space="preserve">Assign each group one of the seven reasons</w:t>
            </w:r>
          </w:p>
          <w:p w:rsidR="00000000" w:rsidDel="00000000" w:rsidP="00000000" w:rsidRDefault="00000000" w:rsidRPr="00000000" w14:paraId="0000006A">
            <w:pPr>
              <w:widowControl w:val="0"/>
              <w:numPr>
                <w:ilvl w:val="0"/>
                <w:numId w:val="6"/>
              </w:numPr>
              <w:ind w:left="720" w:hanging="360"/>
              <w:rPr>
                <w:sz w:val="22"/>
                <w:szCs w:val="22"/>
              </w:rPr>
            </w:pPr>
            <w:r w:rsidDel="00000000" w:rsidR="00000000" w:rsidRPr="00000000">
              <w:rPr>
                <w:sz w:val="22"/>
                <w:szCs w:val="22"/>
                <w:rtl w:val="0"/>
              </w:rPr>
              <w:t xml:space="preserve">Each group will summarize one reason and answer the guiding question associated with that reason.</w:t>
            </w:r>
          </w:p>
          <w:p w:rsidR="00000000" w:rsidDel="00000000" w:rsidP="00000000" w:rsidRDefault="00000000" w:rsidRPr="00000000" w14:paraId="0000006B">
            <w:pPr>
              <w:widowControl w:val="0"/>
              <w:numPr>
                <w:ilvl w:val="0"/>
                <w:numId w:val="6"/>
              </w:numPr>
              <w:ind w:left="720" w:hanging="360"/>
              <w:rPr>
                <w:sz w:val="22"/>
                <w:szCs w:val="22"/>
              </w:rPr>
            </w:pPr>
            <w:r w:rsidDel="00000000" w:rsidR="00000000" w:rsidRPr="00000000">
              <w:rPr>
                <w:sz w:val="22"/>
                <w:szCs w:val="22"/>
                <w:rtl w:val="0"/>
              </w:rPr>
              <w:t xml:space="preserve">Students will input their information onto the appropriate slide on the </w:t>
            </w:r>
            <w:hyperlink r:id="rId15">
              <w:r w:rsidDel="00000000" w:rsidR="00000000" w:rsidRPr="00000000">
                <w:rPr>
                  <w:color w:val="1155cc"/>
                  <w:sz w:val="22"/>
                  <w:szCs w:val="22"/>
                  <w:u w:val="single"/>
                  <w:rtl w:val="0"/>
                </w:rPr>
                <w:t xml:space="preserve">Summaries and Political Strengths STUDENT COPY</w:t>
              </w:r>
            </w:hyperlink>
            <w:r w:rsidDel="00000000" w:rsidR="00000000" w:rsidRPr="00000000">
              <w:rPr>
                <w:sz w:val="22"/>
                <w:szCs w:val="22"/>
                <w:rtl w:val="0"/>
              </w:rPr>
              <w:t xml:space="preserve"> Google Slide presentation.</w:t>
            </w:r>
          </w:p>
          <w:p w:rsidR="00000000" w:rsidDel="00000000" w:rsidP="00000000" w:rsidRDefault="00000000" w:rsidRPr="00000000" w14:paraId="0000006C">
            <w:pPr>
              <w:widowControl w:val="0"/>
              <w:ind w:left="720" w:firstLine="0"/>
              <w:rPr>
                <w:sz w:val="22"/>
                <w:szCs w:val="22"/>
              </w:rPr>
            </w:pPr>
            <w:r w:rsidDel="00000000" w:rsidR="00000000" w:rsidRPr="00000000">
              <w:rPr>
                <w:sz w:val="22"/>
                <w:szCs w:val="22"/>
                <w:rtl w:val="0"/>
              </w:rPr>
              <w:t xml:space="preserve">Use the</w:t>
            </w:r>
            <w:hyperlink r:id="rId16">
              <w:r w:rsidDel="00000000" w:rsidR="00000000" w:rsidRPr="00000000">
                <w:rPr>
                  <w:color w:val="1155cc"/>
                  <w:sz w:val="22"/>
                  <w:szCs w:val="22"/>
                  <w:u w:val="single"/>
                  <w:rtl w:val="0"/>
                </w:rPr>
                <w:t xml:space="preserve"> Summaries and Political Strengths TEACHER KEY</w:t>
              </w:r>
            </w:hyperlink>
            <w:r w:rsidDel="00000000" w:rsidR="00000000" w:rsidRPr="00000000">
              <w:rPr>
                <w:sz w:val="22"/>
                <w:szCs w:val="22"/>
                <w:rtl w:val="0"/>
              </w:rPr>
              <w:t xml:space="preserve"> for guidance</w:t>
            </w:r>
          </w:p>
          <w:p w:rsidR="00000000" w:rsidDel="00000000" w:rsidP="00000000" w:rsidRDefault="00000000" w:rsidRPr="00000000" w14:paraId="0000006D">
            <w:pPr>
              <w:widowControl w:val="0"/>
              <w:numPr>
                <w:ilvl w:val="0"/>
                <w:numId w:val="6"/>
              </w:numPr>
              <w:ind w:left="720" w:hanging="360"/>
              <w:rPr>
                <w:sz w:val="22"/>
                <w:szCs w:val="22"/>
              </w:rPr>
            </w:pPr>
            <w:r w:rsidDel="00000000" w:rsidR="00000000" w:rsidRPr="00000000">
              <w:rPr>
                <w:sz w:val="22"/>
                <w:szCs w:val="22"/>
                <w:rtl w:val="0"/>
              </w:rPr>
              <w:t xml:space="preserve">Students will report their summary and political strengths to the class in Day 2  </w:t>
            </w:r>
          </w:p>
          <w:p w:rsidR="00000000" w:rsidDel="00000000" w:rsidP="00000000" w:rsidRDefault="00000000" w:rsidRPr="00000000" w14:paraId="0000006E">
            <w:pPr>
              <w:widowControl w:val="0"/>
              <w:rPr>
                <w:sz w:val="22"/>
                <w:szCs w:val="22"/>
              </w:rPr>
            </w:pPr>
            <w:r w:rsidDel="00000000" w:rsidR="00000000" w:rsidRPr="00000000">
              <w:rPr>
                <w:rtl w:val="0"/>
              </w:rPr>
            </w:r>
          </w:p>
          <w:p w:rsidR="00000000" w:rsidDel="00000000" w:rsidP="00000000" w:rsidRDefault="00000000" w:rsidRPr="00000000" w14:paraId="0000006F">
            <w:pPr>
              <w:widowControl w:val="0"/>
              <w:rPr>
                <w:b w:val="1"/>
                <w:sz w:val="22"/>
                <w:szCs w:val="22"/>
                <w:u w:val="single"/>
              </w:rPr>
            </w:pPr>
            <w:r w:rsidDel="00000000" w:rsidR="00000000" w:rsidRPr="00000000">
              <w:rPr>
                <w:b w:val="1"/>
                <w:sz w:val="22"/>
                <w:szCs w:val="22"/>
                <w:u w:val="single"/>
                <w:rtl w:val="0"/>
              </w:rPr>
              <w:t xml:space="preserve">Day 2</w:t>
            </w:r>
          </w:p>
          <w:p w:rsidR="00000000" w:rsidDel="00000000" w:rsidP="00000000" w:rsidRDefault="00000000" w:rsidRPr="00000000" w14:paraId="00000070">
            <w:pPr>
              <w:widowControl w:val="0"/>
              <w:rPr>
                <w:b w:val="1"/>
                <w:sz w:val="22"/>
                <w:szCs w:val="22"/>
              </w:rPr>
            </w:pPr>
            <w:r w:rsidDel="00000000" w:rsidR="00000000" w:rsidRPr="00000000">
              <w:rPr>
                <w:b w:val="1"/>
                <w:sz w:val="22"/>
                <w:szCs w:val="22"/>
                <w:rtl w:val="0"/>
              </w:rPr>
              <w:t xml:space="preserve">Follow-Up from Day 1</w:t>
            </w:r>
          </w:p>
          <w:p w:rsidR="00000000" w:rsidDel="00000000" w:rsidP="00000000" w:rsidRDefault="00000000" w:rsidRPr="00000000" w14:paraId="00000071">
            <w:pPr>
              <w:widowControl w:val="0"/>
              <w:numPr>
                <w:ilvl w:val="0"/>
                <w:numId w:val="7"/>
              </w:numPr>
              <w:ind w:left="720" w:hanging="360"/>
              <w:rPr>
                <w:sz w:val="22"/>
                <w:szCs w:val="22"/>
              </w:rPr>
            </w:pPr>
            <w:r w:rsidDel="00000000" w:rsidR="00000000" w:rsidRPr="00000000">
              <w:rPr>
                <w:sz w:val="22"/>
                <w:szCs w:val="22"/>
                <w:rtl w:val="0"/>
              </w:rPr>
              <w:t xml:space="preserve">Bring students back into their original 7 groups</w:t>
            </w:r>
          </w:p>
          <w:p w:rsidR="00000000" w:rsidDel="00000000" w:rsidP="00000000" w:rsidRDefault="00000000" w:rsidRPr="00000000" w14:paraId="00000072">
            <w:pPr>
              <w:widowControl w:val="0"/>
              <w:numPr>
                <w:ilvl w:val="0"/>
                <w:numId w:val="7"/>
              </w:numPr>
              <w:ind w:left="720" w:hanging="360"/>
              <w:rPr>
                <w:sz w:val="22"/>
                <w:szCs w:val="22"/>
              </w:rPr>
            </w:pPr>
            <w:r w:rsidDel="00000000" w:rsidR="00000000" w:rsidRPr="00000000">
              <w:rPr>
                <w:sz w:val="22"/>
                <w:szCs w:val="22"/>
                <w:rtl w:val="0"/>
              </w:rPr>
              <w:t xml:space="preserve">Students will report their summary and political strengths to the class</w:t>
            </w:r>
          </w:p>
          <w:p w:rsidR="00000000" w:rsidDel="00000000" w:rsidP="00000000" w:rsidRDefault="00000000" w:rsidRPr="00000000" w14:paraId="00000073">
            <w:pPr>
              <w:widowControl w:val="0"/>
              <w:ind w:left="720" w:firstLine="0"/>
              <w:rPr>
                <w:sz w:val="22"/>
                <w:szCs w:val="22"/>
              </w:rPr>
            </w:pPr>
            <w:r w:rsidDel="00000000" w:rsidR="00000000" w:rsidRPr="00000000">
              <w:rPr>
                <w:sz w:val="22"/>
                <w:szCs w:val="22"/>
                <w:rtl w:val="0"/>
              </w:rPr>
              <w:t xml:space="preserve">Suggestions for reporting to the class may include</w:t>
            </w:r>
          </w:p>
          <w:p w:rsidR="00000000" w:rsidDel="00000000" w:rsidP="00000000" w:rsidRDefault="00000000" w:rsidRPr="00000000" w14:paraId="00000074">
            <w:pPr>
              <w:widowControl w:val="0"/>
              <w:numPr>
                <w:ilvl w:val="0"/>
                <w:numId w:val="3"/>
              </w:numPr>
              <w:ind w:left="1440" w:hanging="360"/>
              <w:rPr>
                <w:sz w:val="22"/>
                <w:szCs w:val="22"/>
              </w:rPr>
            </w:pPr>
            <w:r w:rsidDel="00000000" w:rsidR="00000000" w:rsidRPr="00000000">
              <w:rPr>
                <w:sz w:val="22"/>
                <w:szCs w:val="22"/>
                <w:rtl w:val="0"/>
              </w:rPr>
              <w:t xml:space="preserve">have the students make a slide with their information and share it to the class</w:t>
            </w:r>
          </w:p>
          <w:p w:rsidR="00000000" w:rsidDel="00000000" w:rsidP="00000000" w:rsidRDefault="00000000" w:rsidRPr="00000000" w14:paraId="00000075">
            <w:pPr>
              <w:widowControl w:val="0"/>
              <w:numPr>
                <w:ilvl w:val="0"/>
                <w:numId w:val="3"/>
              </w:numPr>
              <w:ind w:left="1440" w:hanging="360"/>
              <w:rPr>
                <w:sz w:val="22"/>
                <w:szCs w:val="22"/>
              </w:rPr>
            </w:pPr>
            <w:r w:rsidDel="00000000" w:rsidR="00000000" w:rsidRPr="00000000">
              <w:rPr>
                <w:sz w:val="22"/>
                <w:szCs w:val="22"/>
                <w:rtl w:val="0"/>
              </w:rPr>
              <w:t xml:space="preserve">use a </w:t>
            </w:r>
            <w:hyperlink r:id="rId17">
              <w:r w:rsidDel="00000000" w:rsidR="00000000" w:rsidRPr="00000000">
                <w:rPr>
                  <w:color w:val="1155cc"/>
                  <w:sz w:val="22"/>
                  <w:szCs w:val="22"/>
                  <w:u w:val="single"/>
                  <w:rtl w:val="0"/>
                </w:rPr>
                <w:t xml:space="preserve">Google Jamboard</w:t>
              </w:r>
            </w:hyperlink>
            <w:r w:rsidDel="00000000" w:rsidR="00000000" w:rsidRPr="00000000">
              <w:rPr>
                <w:rtl w:val="0"/>
              </w:rPr>
            </w:r>
          </w:p>
          <w:p w:rsidR="00000000" w:rsidDel="00000000" w:rsidP="00000000" w:rsidRDefault="00000000" w:rsidRPr="00000000" w14:paraId="00000076">
            <w:pPr>
              <w:widowControl w:val="0"/>
              <w:rPr>
                <w:b w:val="1"/>
                <w:sz w:val="22"/>
                <w:szCs w:val="22"/>
              </w:rPr>
            </w:pPr>
            <w:r w:rsidDel="00000000" w:rsidR="00000000" w:rsidRPr="00000000">
              <w:rPr>
                <w:b w:val="1"/>
                <w:sz w:val="22"/>
                <w:szCs w:val="22"/>
                <w:rtl w:val="0"/>
              </w:rPr>
              <w:t xml:space="preserve">Part 4</w:t>
            </w:r>
          </w:p>
          <w:p w:rsidR="00000000" w:rsidDel="00000000" w:rsidP="00000000" w:rsidRDefault="00000000" w:rsidRPr="00000000" w14:paraId="00000077">
            <w:pPr>
              <w:widowControl w:val="0"/>
              <w:numPr>
                <w:ilvl w:val="0"/>
                <w:numId w:val="5"/>
              </w:numPr>
              <w:ind w:left="720" w:hanging="360"/>
              <w:rPr>
                <w:sz w:val="22"/>
                <w:szCs w:val="22"/>
              </w:rPr>
            </w:pPr>
            <w:r w:rsidDel="00000000" w:rsidR="00000000" w:rsidRPr="00000000">
              <w:rPr>
                <w:sz w:val="22"/>
                <w:szCs w:val="22"/>
                <w:rtl w:val="0"/>
              </w:rPr>
              <w:t xml:space="preserve">Have the students read information regarding recognition of Israel from the Truman Library:</w:t>
            </w:r>
          </w:p>
          <w:p w:rsidR="00000000" w:rsidDel="00000000" w:rsidP="00000000" w:rsidRDefault="00000000" w:rsidRPr="00000000" w14:paraId="00000078">
            <w:pPr>
              <w:widowControl w:val="0"/>
              <w:ind w:left="2880" w:firstLine="0"/>
              <w:rPr>
                <w:sz w:val="22"/>
                <w:szCs w:val="22"/>
              </w:rPr>
            </w:pPr>
            <w:r w:rsidDel="00000000" w:rsidR="00000000" w:rsidRPr="00000000">
              <w:rPr>
                <w:sz w:val="22"/>
                <w:szCs w:val="22"/>
                <w:rtl w:val="0"/>
              </w:rPr>
              <w:t xml:space="preserve">- </w:t>
            </w:r>
            <w:hyperlink r:id="rId18">
              <w:r w:rsidDel="00000000" w:rsidR="00000000" w:rsidRPr="00000000">
                <w:rPr>
                  <w:color w:val="1155cc"/>
                  <w:sz w:val="22"/>
                  <w:szCs w:val="22"/>
                  <w:u w:val="single"/>
                  <w:rtl w:val="0"/>
                </w:rPr>
                <w:t xml:space="preserve">Recognition of Israel</w:t>
              </w:r>
            </w:hyperlink>
            <w:r w:rsidDel="00000000" w:rsidR="00000000" w:rsidRPr="00000000">
              <w:rPr>
                <w:sz w:val="22"/>
                <w:szCs w:val="22"/>
                <w:rtl w:val="0"/>
              </w:rPr>
              <w:t xml:space="preserve"> </w:t>
            </w:r>
          </w:p>
          <w:p w:rsidR="00000000" w:rsidDel="00000000" w:rsidP="00000000" w:rsidRDefault="00000000" w:rsidRPr="00000000" w14:paraId="00000079">
            <w:pPr>
              <w:widowControl w:val="0"/>
              <w:ind w:left="2880" w:firstLine="0"/>
              <w:rPr>
                <w:sz w:val="22"/>
                <w:szCs w:val="22"/>
              </w:rPr>
            </w:pPr>
            <w:r w:rsidDel="00000000" w:rsidR="00000000" w:rsidRPr="00000000">
              <w:rPr>
                <w:sz w:val="22"/>
                <w:szCs w:val="22"/>
                <w:rtl w:val="0"/>
              </w:rPr>
              <w:t xml:space="preserve">- </w:t>
            </w:r>
            <w:hyperlink r:id="rId19">
              <w:r w:rsidDel="00000000" w:rsidR="00000000" w:rsidRPr="00000000">
                <w:rPr>
                  <w:color w:val="1155cc"/>
                  <w:sz w:val="22"/>
                  <w:szCs w:val="22"/>
                  <w:u w:val="single"/>
                  <w:rtl w:val="0"/>
                </w:rPr>
                <w:t xml:space="preserve">Press Release from President Truman on the recognition of Israel</w:t>
              </w:r>
            </w:hyperlink>
            <w:r w:rsidDel="00000000" w:rsidR="00000000" w:rsidRPr="00000000">
              <w:rPr>
                <w:rtl w:val="0"/>
              </w:rPr>
            </w:r>
          </w:p>
          <w:p w:rsidR="00000000" w:rsidDel="00000000" w:rsidP="00000000" w:rsidRDefault="00000000" w:rsidRPr="00000000" w14:paraId="0000007A">
            <w:pPr>
              <w:widowControl w:val="0"/>
              <w:numPr>
                <w:ilvl w:val="0"/>
                <w:numId w:val="6"/>
              </w:numPr>
              <w:ind w:left="720" w:hanging="360"/>
              <w:rPr>
                <w:sz w:val="22"/>
                <w:szCs w:val="22"/>
              </w:rPr>
            </w:pPr>
            <w:r w:rsidDel="00000000" w:rsidR="00000000" w:rsidRPr="00000000">
              <w:rPr>
                <w:sz w:val="22"/>
                <w:szCs w:val="22"/>
                <w:rtl w:val="0"/>
              </w:rPr>
              <w:t xml:space="preserve">After reading the background information above, inform students that both the United States of American and Israel had a desire for recognition from the international community.  Ask students the following question:</w:t>
            </w:r>
          </w:p>
          <w:p w:rsidR="00000000" w:rsidDel="00000000" w:rsidP="00000000" w:rsidRDefault="00000000" w:rsidRPr="00000000" w14:paraId="0000007B">
            <w:pPr>
              <w:widowControl w:val="0"/>
              <w:ind w:left="1440" w:firstLine="0"/>
              <w:rPr>
                <w:i w:val="1"/>
                <w:sz w:val="22"/>
                <w:szCs w:val="22"/>
              </w:rPr>
            </w:pPr>
            <w:r w:rsidDel="00000000" w:rsidR="00000000" w:rsidRPr="00000000">
              <w:rPr>
                <w:i w:val="1"/>
                <w:sz w:val="22"/>
                <w:szCs w:val="22"/>
                <w:rtl w:val="0"/>
              </w:rPr>
              <w:t xml:space="preserve">Would you have recognized Israel as a new country in 1948? Why or why not?</w:t>
            </w:r>
          </w:p>
          <w:p w:rsidR="00000000" w:rsidDel="00000000" w:rsidP="00000000" w:rsidRDefault="00000000" w:rsidRPr="00000000" w14:paraId="0000007C">
            <w:pPr>
              <w:widowControl w:val="0"/>
              <w:ind w:left="720" w:firstLine="0"/>
              <w:rPr>
                <w:i w:val="1"/>
                <w:sz w:val="22"/>
                <w:szCs w:val="22"/>
              </w:rPr>
            </w:pPr>
            <w:r w:rsidDel="00000000" w:rsidR="00000000" w:rsidRPr="00000000">
              <w:rPr>
                <w:i w:val="1"/>
                <w:sz w:val="22"/>
                <w:szCs w:val="22"/>
                <w:rtl w:val="0"/>
              </w:rPr>
              <w:t xml:space="preserve">*Note:  some students may feel uncomfortable sharing their responses; therefore you may want to utilize anonymous responses.</w:t>
            </w:r>
          </w:p>
          <w:p w:rsidR="00000000" w:rsidDel="00000000" w:rsidP="00000000" w:rsidRDefault="00000000" w:rsidRPr="00000000" w14:paraId="0000007D">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81">
            <w:pPr>
              <w:widowControl w:val="0"/>
              <w:jc w:val="center"/>
              <w:rPr/>
            </w:pPr>
            <w:r w:rsidDel="00000000" w:rsidR="00000000" w:rsidRPr="00000000">
              <w:rPr>
                <w:rtl w:val="0"/>
              </w:rPr>
              <w:t xml:space="preserve">Assignment(s)</w:t>
            </w:r>
          </w:p>
        </w:tc>
      </w:tr>
      <w:tr>
        <w:trPr>
          <w:cantSplit w:val="0"/>
          <w:tblHeader w:val="0"/>
        </w:trPr>
        <w:tc>
          <w:tcPr>
            <w:gridSpan w:val="4"/>
            <w:vAlign w:val="center"/>
          </w:tcPr>
          <w:p w:rsidR="00000000" w:rsidDel="00000000" w:rsidP="00000000" w:rsidRDefault="00000000" w:rsidRPr="00000000" w14:paraId="00000085">
            <w:pPr>
              <w:widowControl w:val="0"/>
              <w:numPr>
                <w:ilvl w:val="0"/>
                <w:numId w:val="4"/>
              </w:numPr>
              <w:ind w:left="720" w:hanging="360"/>
              <w:rPr>
                <w:sz w:val="22"/>
                <w:szCs w:val="22"/>
              </w:rPr>
            </w:pPr>
            <w:r w:rsidDel="00000000" w:rsidR="00000000" w:rsidRPr="00000000">
              <w:rPr>
                <w:sz w:val="22"/>
                <w:szCs w:val="22"/>
                <w:rtl w:val="0"/>
              </w:rPr>
              <w:t xml:space="preserve">Students’ Summary and Political Strengths for the Reason for Establishment </w:t>
            </w:r>
          </w:p>
          <w:p w:rsidR="00000000" w:rsidDel="00000000" w:rsidP="00000000" w:rsidRDefault="00000000" w:rsidRPr="00000000" w14:paraId="00000086">
            <w:pPr>
              <w:widowControl w:val="0"/>
              <w:rPr>
                <w:sz w:val="20"/>
                <w:szCs w:val="2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8A">
            <w:pPr>
              <w:widowControl w:val="0"/>
              <w:jc w:val="center"/>
              <w:rPr/>
            </w:pPr>
            <w:r w:rsidDel="00000000" w:rsidR="00000000" w:rsidRPr="00000000">
              <w:rPr>
                <w:rtl w:val="0"/>
              </w:rPr>
              <w:t xml:space="preserve">Assessment and Monitoring (Checks for content and mastery)</w:t>
            </w:r>
          </w:p>
        </w:tc>
      </w:tr>
      <w:tr>
        <w:trPr>
          <w:cantSplit w:val="0"/>
          <w:tblHeader w:val="0"/>
        </w:trPr>
        <w:tc>
          <w:tcPr>
            <w:gridSpan w:val="4"/>
            <w:vAlign w:val="center"/>
          </w:tcPr>
          <w:p w:rsidR="00000000" w:rsidDel="00000000" w:rsidP="00000000" w:rsidRDefault="00000000" w:rsidRPr="00000000" w14:paraId="0000008E">
            <w:pPr>
              <w:widowControl w:val="0"/>
              <w:numPr>
                <w:ilvl w:val="0"/>
                <w:numId w:val="8"/>
              </w:numPr>
              <w:ind w:left="720" w:hanging="360"/>
              <w:rPr>
                <w:sz w:val="22"/>
                <w:szCs w:val="22"/>
              </w:rPr>
            </w:pPr>
            <w:r w:rsidDel="00000000" w:rsidR="00000000" w:rsidRPr="00000000">
              <w:rPr>
                <w:sz w:val="22"/>
                <w:szCs w:val="22"/>
                <w:rtl w:val="0"/>
              </w:rPr>
              <w:t xml:space="preserve">Teacher observation and questioning of groups and individuals at each step of the instructional process and during transitions between activities.</w:t>
            </w:r>
          </w:p>
          <w:p w:rsidR="00000000" w:rsidDel="00000000" w:rsidP="00000000" w:rsidRDefault="00000000" w:rsidRPr="00000000" w14:paraId="0000008F">
            <w:pPr>
              <w:widowControl w:val="0"/>
              <w:numPr>
                <w:ilvl w:val="0"/>
                <w:numId w:val="8"/>
              </w:numPr>
              <w:ind w:left="720" w:hanging="360"/>
              <w:rPr>
                <w:sz w:val="22"/>
                <w:szCs w:val="22"/>
              </w:rPr>
            </w:pPr>
            <w:r w:rsidDel="00000000" w:rsidR="00000000" w:rsidRPr="00000000">
              <w:rPr>
                <w:sz w:val="22"/>
                <w:szCs w:val="22"/>
                <w:rtl w:val="0"/>
              </w:rPr>
              <w:t xml:space="preserve">Check the summaries and political strengths for understanding of the content.  </w:t>
            </w:r>
          </w:p>
          <w:p w:rsidR="00000000" w:rsidDel="00000000" w:rsidP="00000000" w:rsidRDefault="00000000" w:rsidRPr="00000000" w14:paraId="00000090">
            <w:pPr>
              <w:widowControl w:val="0"/>
              <w:numPr>
                <w:ilvl w:val="0"/>
                <w:numId w:val="8"/>
              </w:numPr>
              <w:ind w:left="720" w:hanging="360"/>
              <w:rPr>
                <w:sz w:val="22"/>
                <w:szCs w:val="22"/>
              </w:rPr>
            </w:pPr>
            <w:r w:rsidDel="00000000" w:rsidR="00000000" w:rsidRPr="00000000">
              <w:rPr>
                <w:sz w:val="22"/>
                <w:szCs w:val="22"/>
                <w:rtl w:val="0"/>
              </w:rPr>
              <w:t xml:space="preserve">Check the answers to Part 4 for understanding of the content.</w:t>
            </w:r>
          </w:p>
          <w:p w:rsidR="00000000" w:rsidDel="00000000" w:rsidP="00000000" w:rsidRDefault="00000000" w:rsidRPr="00000000" w14:paraId="00000091">
            <w:pPr>
              <w:widowControl w:val="0"/>
              <w:numPr>
                <w:ilvl w:val="0"/>
                <w:numId w:val="8"/>
              </w:numPr>
              <w:ind w:left="720" w:hanging="360"/>
              <w:rPr>
                <w:sz w:val="22"/>
                <w:szCs w:val="22"/>
              </w:rPr>
            </w:pPr>
            <w:r w:rsidDel="00000000" w:rsidR="00000000" w:rsidRPr="00000000">
              <w:rPr>
                <w:sz w:val="22"/>
                <w:szCs w:val="22"/>
                <w:rtl w:val="0"/>
              </w:rPr>
              <w:t xml:space="preserve">Check for mastery of content with this lesson’s  test items.</w:t>
            </w:r>
            <w:r w:rsidDel="00000000" w:rsidR="00000000" w:rsidRPr="00000000">
              <w:rPr>
                <w:rtl w:val="0"/>
              </w:rPr>
            </w:r>
          </w:p>
          <w:p w:rsidR="00000000" w:rsidDel="00000000" w:rsidP="00000000" w:rsidRDefault="00000000" w:rsidRPr="00000000" w14:paraId="00000092">
            <w:pPr>
              <w:widowControl w:val="0"/>
              <w:jc w:val="center"/>
              <w:rPr>
                <w:sz w:val="26"/>
                <w:szCs w:val="26"/>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96">
            <w:pPr>
              <w:widowControl w:val="0"/>
              <w:jc w:val="center"/>
              <w:rPr/>
            </w:pPr>
            <w:r w:rsidDel="00000000" w:rsidR="00000000" w:rsidRPr="00000000">
              <w:rPr>
                <w:rtl w:val="0"/>
              </w:rPr>
              <w:t xml:space="preserve">Adaptations for Unique Student Needs</w:t>
            </w:r>
          </w:p>
        </w:tc>
      </w:tr>
      <w:tr>
        <w:trPr>
          <w:cantSplit w:val="0"/>
          <w:tblHeader w:val="0"/>
        </w:trPr>
        <w:tc>
          <w:tcPr>
            <w:gridSpan w:val="4"/>
            <w:vAlign w:val="center"/>
          </w:tcPr>
          <w:p w:rsidR="00000000" w:rsidDel="00000000" w:rsidP="00000000" w:rsidRDefault="00000000" w:rsidRPr="00000000" w14:paraId="0000009A">
            <w:pPr>
              <w:widowControl w:val="0"/>
              <w:numPr>
                <w:ilvl w:val="0"/>
                <w:numId w:val="9"/>
              </w:numPr>
              <w:ind w:left="720" w:hanging="360"/>
              <w:rPr>
                <w:sz w:val="22"/>
                <w:szCs w:val="22"/>
              </w:rPr>
            </w:pPr>
            <w:r w:rsidDel="00000000" w:rsidR="00000000" w:rsidRPr="00000000">
              <w:rPr>
                <w:sz w:val="22"/>
                <w:szCs w:val="22"/>
                <w:rtl w:val="0"/>
              </w:rPr>
              <w:t xml:space="preserve">Turn on Closed Captioning during the History of Jews video</w:t>
            </w:r>
          </w:p>
          <w:p w:rsidR="00000000" w:rsidDel="00000000" w:rsidP="00000000" w:rsidRDefault="00000000" w:rsidRPr="00000000" w14:paraId="0000009B">
            <w:pPr>
              <w:widowControl w:val="0"/>
              <w:numPr>
                <w:ilvl w:val="0"/>
                <w:numId w:val="9"/>
              </w:numPr>
              <w:ind w:left="720" w:hanging="360"/>
              <w:rPr>
                <w:sz w:val="22"/>
                <w:szCs w:val="22"/>
              </w:rPr>
            </w:pPr>
            <w:r w:rsidDel="00000000" w:rsidR="00000000" w:rsidRPr="00000000">
              <w:rPr>
                <w:sz w:val="22"/>
                <w:szCs w:val="22"/>
                <w:rtl w:val="0"/>
              </w:rPr>
              <w:t xml:space="preserve">Convert the Matching Activity text into an audio format</w:t>
            </w:r>
          </w:p>
          <w:p w:rsidR="00000000" w:rsidDel="00000000" w:rsidP="00000000" w:rsidRDefault="00000000" w:rsidRPr="00000000" w14:paraId="0000009C">
            <w:pPr>
              <w:widowControl w:val="0"/>
              <w:numPr>
                <w:ilvl w:val="0"/>
                <w:numId w:val="9"/>
              </w:numPr>
              <w:ind w:left="720" w:hanging="360"/>
              <w:rPr>
                <w:sz w:val="22"/>
                <w:szCs w:val="22"/>
              </w:rPr>
            </w:pPr>
            <w:r w:rsidDel="00000000" w:rsidR="00000000" w:rsidRPr="00000000">
              <w:rPr>
                <w:sz w:val="22"/>
                <w:szCs w:val="22"/>
                <w:rtl w:val="0"/>
              </w:rPr>
              <w:t xml:space="preserve">Convert the Recognition of Israel  text into an audio format</w:t>
            </w:r>
          </w:p>
          <w:p w:rsidR="00000000" w:rsidDel="00000000" w:rsidP="00000000" w:rsidRDefault="00000000" w:rsidRPr="00000000" w14:paraId="0000009D">
            <w:pPr>
              <w:widowControl w:val="0"/>
              <w:numPr>
                <w:ilvl w:val="0"/>
                <w:numId w:val="9"/>
              </w:numPr>
              <w:ind w:left="720" w:hanging="360"/>
              <w:rPr>
                <w:sz w:val="22"/>
                <w:szCs w:val="22"/>
              </w:rPr>
            </w:pPr>
            <w:r w:rsidDel="00000000" w:rsidR="00000000" w:rsidRPr="00000000">
              <w:rPr>
                <w:sz w:val="22"/>
                <w:szCs w:val="22"/>
                <w:rtl w:val="0"/>
              </w:rPr>
              <w:t xml:space="preserve">Divide the each reason into smaller segments and discuss each before proceeding</w:t>
            </w:r>
          </w:p>
          <w:p w:rsidR="00000000" w:rsidDel="00000000" w:rsidP="00000000" w:rsidRDefault="00000000" w:rsidRPr="00000000" w14:paraId="0000009E">
            <w:pPr>
              <w:widowControl w:val="0"/>
              <w:numPr>
                <w:ilvl w:val="0"/>
                <w:numId w:val="9"/>
              </w:numPr>
              <w:ind w:left="720" w:hanging="360"/>
              <w:rPr>
                <w:sz w:val="22"/>
                <w:szCs w:val="22"/>
              </w:rPr>
            </w:pPr>
            <w:r w:rsidDel="00000000" w:rsidR="00000000" w:rsidRPr="00000000">
              <w:rPr>
                <w:sz w:val="22"/>
                <w:szCs w:val="22"/>
                <w:rtl w:val="0"/>
              </w:rPr>
              <w:t xml:space="preserve">Use appropriate visuals to help guide struggling readers</w:t>
            </w: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A3">
            <w:pPr>
              <w:widowControl w:val="0"/>
              <w:jc w:val="center"/>
              <w:rPr/>
            </w:pPr>
            <w:r w:rsidDel="00000000" w:rsidR="00000000" w:rsidRPr="00000000">
              <w:rPr>
                <w:rtl w:val="0"/>
              </w:rPr>
              <w:t xml:space="preserve">Resources and Materials</w:t>
            </w:r>
          </w:p>
        </w:tc>
      </w:tr>
      <w:tr>
        <w:trPr>
          <w:cantSplit w:val="0"/>
          <w:tblHeader w:val="0"/>
        </w:trPr>
        <w:tc>
          <w:tcPr>
            <w:gridSpan w:val="4"/>
            <w:vAlign w:val="center"/>
          </w:tcPr>
          <w:p w:rsidR="00000000" w:rsidDel="00000000" w:rsidP="00000000" w:rsidRDefault="00000000" w:rsidRPr="00000000" w14:paraId="000000A7">
            <w:pPr>
              <w:widowControl w:val="0"/>
              <w:rPr>
                <w:sz w:val="22"/>
                <w:szCs w:val="22"/>
              </w:rPr>
            </w:pPr>
            <w:r w:rsidDel="00000000" w:rsidR="00000000" w:rsidRPr="00000000">
              <w:rPr>
                <w:sz w:val="22"/>
                <w:szCs w:val="22"/>
                <w:rtl w:val="0"/>
              </w:rPr>
              <w:t xml:space="preserve">- YouTube video:  </w:t>
            </w:r>
            <w:hyperlink r:id="rId20">
              <w:r w:rsidDel="00000000" w:rsidR="00000000" w:rsidRPr="00000000">
                <w:rPr>
                  <w:color w:val="1155cc"/>
                  <w:sz w:val="22"/>
                  <w:szCs w:val="22"/>
                  <w:u w:val="single"/>
                  <w:rtl w:val="0"/>
                </w:rPr>
                <w:t xml:space="preserve">History of Jews in 5 minutes</w:t>
              </w:r>
            </w:hyperlink>
            <w:r w:rsidDel="00000000" w:rsidR="00000000" w:rsidRPr="00000000">
              <w:rPr>
                <w:rtl w:val="0"/>
              </w:rPr>
            </w:r>
          </w:p>
          <w:p w:rsidR="00000000" w:rsidDel="00000000" w:rsidP="00000000" w:rsidRDefault="00000000" w:rsidRPr="00000000" w14:paraId="000000A8">
            <w:pPr>
              <w:widowControl w:val="0"/>
              <w:rPr>
                <w:sz w:val="22"/>
                <w:szCs w:val="22"/>
              </w:rPr>
            </w:pPr>
            <w:r w:rsidDel="00000000" w:rsidR="00000000" w:rsidRPr="00000000">
              <w:rPr>
                <w:sz w:val="22"/>
                <w:szCs w:val="22"/>
                <w:rtl w:val="0"/>
              </w:rPr>
              <w:t xml:space="preserve">- </w:t>
            </w:r>
            <w:hyperlink r:id="rId21">
              <w:r w:rsidDel="00000000" w:rsidR="00000000" w:rsidRPr="00000000">
                <w:rPr>
                  <w:color w:val="1155cc"/>
                  <w:sz w:val="22"/>
                  <w:szCs w:val="22"/>
                  <w:u w:val="single"/>
                  <w:rtl w:val="0"/>
                </w:rPr>
                <w:t xml:space="preserve">Matching Activity for the Seven Reasons for Establishment</w:t>
              </w:r>
            </w:hyperlink>
            <w:r w:rsidDel="00000000" w:rsidR="00000000" w:rsidRPr="00000000">
              <w:rPr>
                <w:rtl w:val="0"/>
              </w:rPr>
            </w:r>
          </w:p>
          <w:p w:rsidR="00000000" w:rsidDel="00000000" w:rsidP="00000000" w:rsidRDefault="00000000" w:rsidRPr="00000000" w14:paraId="000000A9">
            <w:pPr>
              <w:widowControl w:val="0"/>
              <w:rPr>
                <w:sz w:val="22"/>
                <w:szCs w:val="22"/>
              </w:rPr>
            </w:pPr>
            <w:r w:rsidDel="00000000" w:rsidR="00000000" w:rsidRPr="00000000">
              <w:rPr>
                <w:sz w:val="22"/>
                <w:szCs w:val="22"/>
                <w:rtl w:val="0"/>
              </w:rPr>
              <w:t xml:space="preserve">- </w:t>
            </w:r>
            <w:hyperlink r:id="rId22">
              <w:r w:rsidDel="00000000" w:rsidR="00000000" w:rsidRPr="00000000">
                <w:rPr>
                  <w:color w:val="1155cc"/>
                  <w:sz w:val="22"/>
                  <w:szCs w:val="22"/>
                  <w:u w:val="single"/>
                  <w:rtl w:val="0"/>
                </w:rPr>
                <w:t xml:space="preserve">Summaries and Political Strengths STUDENT COPY</w:t>
              </w:r>
            </w:hyperlink>
            <w:r w:rsidDel="00000000" w:rsidR="00000000" w:rsidRPr="00000000">
              <w:rPr>
                <w:sz w:val="22"/>
                <w:szCs w:val="22"/>
                <w:rtl w:val="0"/>
              </w:rPr>
              <w:t xml:space="preserve"> </w:t>
            </w:r>
          </w:p>
          <w:p w:rsidR="00000000" w:rsidDel="00000000" w:rsidP="00000000" w:rsidRDefault="00000000" w:rsidRPr="00000000" w14:paraId="000000AA">
            <w:pPr>
              <w:widowControl w:val="0"/>
              <w:rPr>
                <w:sz w:val="22"/>
                <w:szCs w:val="22"/>
              </w:rPr>
            </w:pPr>
            <w:r w:rsidDel="00000000" w:rsidR="00000000" w:rsidRPr="00000000">
              <w:rPr>
                <w:sz w:val="22"/>
                <w:szCs w:val="22"/>
                <w:rtl w:val="0"/>
              </w:rPr>
              <w:t xml:space="preserve">- </w:t>
            </w:r>
            <w:hyperlink r:id="rId23">
              <w:r w:rsidDel="00000000" w:rsidR="00000000" w:rsidRPr="00000000">
                <w:rPr>
                  <w:color w:val="1155cc"/>
                  <w:sz w:val="22"/>
                  <w:szCs w:val="22"/>
                  <w:u w:val="single"/>
                  <w:rtl w:val="0"/>
                </w:rPr>
                <w:t xml:space="preserve">Summaries and Political Strengths TEACHER KEY</w:t>
              </w:r>
            </w:hyperlink>
            <w:r w:rsidDel="00000000" w:rsidR="00000000" w:rsidRPr="00000000">
              <w:rPr>
                <w:rtl w:val="0"/>
              </w:rPr>
            </w:r>
          </w:p>
          <w:p w:rsidR="00000000" w:rsidDel="00000000" w:rsidP="00000000" w:rsidRDefault="00000000" w:rsidRPr="00000000" w14:paraId="000000AB">
            <w:pPr>
              <w:widowControl w:val="0"/>
              <w:rPr>
                <w:sz w:val="22"/>
                <w:szCs w:val="22"/>
              </w:rPr>
            </w:pPr>
            <w:r w:rsidDel="00000000" w:rsidR="00000000" w:rsidRPr="00000000">
              <w:rPr>
                <w:sz w:val="22"/>
                <w:szCs w:val="22"/>
                <w:rtl w:val="0"/>
              </w:rPr>
              <w:t xml:space="preserve">- </w:t>
            </w:r>
            <w:hyperlink r:id="rId24">
              <w:r w:rsidDel="00000000" w:rsidR="00000000" w:rsidRPr="00000000">
                <w:rPr>
                  <w:color w:val="1155cc"/>
                  <w:sz w:val="22"/>
                  <w:szCs w:val="22"/>
                  <w:u w:val="single"/>
                  <w:rtl w:val="0"/>
                </w:rPr>
                <w:t xml:space="preserve">Recognition of Israel</w:t>
              </w:r>
            </w:hyperlink>
            <w:r w:rsidDel="00000000" w:rsidR="00000000" w:rsidRPr="00000000">
              <w:rPr>
                <w:sz w:val="22"/>
                <w:szCs w:val="22"/>
                <w:rtl w:val="0"/>
              </w:rPr>
              <w:t xml:space="preserve"> </w:t>
            </w:r>
          </w:p>
          <w:p w:rsidR="00000000" w:rsidDel="00000000" w:rsidP="00000000" w:rsidRDefault="00000000" w:rsidRPr="00000000" w14:paraId="000000AC">
            <w:pPr>
              <w:widowControl w:val="0"/>
              <w:rPr>
                <w:sz w:val="22"/>
                <w:szCs w:val="22"/>
              </w:rPr>
            </w:pPr>
            <w:r w:rsidDel="00000000" w:rsidR="00000000" w:rsidRPr="00000000">
              <w:rPr>
                <w:sz w:val="22"/>
                <w:szCs w:val="22"/>
                <w:rtl w:val="0"/>
              </w:rPr>
              <w:t xml:space="preserve">- </w:t>
            </w:r>
            <w:hyperlink r:id="rId25">
              <w:r w:rsidDel="00000000" w:rsidR="00000000" w:rsidRPr="00000000">
                <w:rPr>
                  <w:color w:val="1155cc"/>
                  <w:sz w:val="22"/>
                  <w:szCs w:val="22"/>
                  <w:u w:val="single"/>
                  <w:rtl w:val="0"/>
                </w:rPr>
                <w:t xml:space="preserve">Press Release from President Truman on the recognition of Israel</w:t>
              </w:r>
            </w:hyperlink>
            <w:r w:rsidDel="00000000" w:rsidR="00000000" w:rsidRPr="00000000">
              <w:rPr>
                <w:rtl w:val="0"/>
              </w:rPr>
            </w:r>
          </w:p>
          <w:p w:rsidR="00000000" w:rsidDel="00000000" w:rsidP="00000000" w:rsidRDefault="00000000" w:rsidRPr="00000000" w14:paraId="000000AD">
            <w:pPr>
              <w:widowControl w:val="0"/>
              <w:rPr>
                <w:sz w:val="22"/>
                <w:szCs w:val="22"/>
              </w:rPr>
            </w:pPr>
            <w:r w:rsidDel="00000000" w:rsidR="00000000" w:rsidRPr="00000000">
              <w:rPr>
                <w:sz w:val="22"/>
                <w:szCs w:val="22"/>
                <w:rtl w:val="0"/>
              </w:rPr>
              <w:t xml:space="preserve">-</w:t>
            </w:r>
            <w:hyperlink r:id="rId26">
              <w:r w:rsidDel="00000000" w:rsidR="00000000" w:rsidRPr="00000000">
                <w:rPr>
                  <w:color w:val="1155cc"/>
                  <w:sz w:val="22"/>
                  <w:szCs w:val="22"/>
                  <w:u w:val="single"/>
                  <w:rtl w:val="0"/>
                </w:rPr>
                <w:t xml:space="preserve">Declaring Independence Test Items</w:t>
              </w:r>
            </w:hyperlink>
            <w:r w:rsidDel="00000000" w:rsidR="00000000" w:rsidRPr="00000000">
              <w:rPr>
                <w:rtl w:val="0"/>
              </w:rPr>
            </w:r>
          </w:p>
          <w:p w:rsidR="00000000" w:rsidDel="00000000" w:rsidP="00000000" w:rsidRDefault="00000000" w:rsidRPr="00000000" w14:paraId="000000AE">
            <w:pPr>
              <w:widowControl w:val="0"/>
              <w:rPr>
                <w:i w:val="1"/>
                <w:sz w:val="22"/>
                <w:szCs w:val="22"/>
              </w:rPr>
            </w:pPr>
            <w:r w:rsidDel="00000000" w:rsidR="00000000" w:rsidRPr="00000000">
              <w:rPr>
                <w:rtl w:val="0"/>
              </w:rPr>
            </w:r>
          </w:p>
          <w:p w:rsidR="00000000" w:rsidDel="00000000" w:rsidP="00000000" w:rsidRDefault="00000000" w:rsidRPr="00000000" w14:paraId="000000AF">
            <w:pPr>
              <w:widowControl w:val="0"/>
              <w:rPr>
                <w:sz w:val="22"/>
                <w:szCs w:val="22"/>
              </w:rPr>
            </w:pPr>
            <w:r w:rsidDel="00000000" w:rsidR="00000000" w:rsidRPr="00000000">
              <w:rPr>
                <w:i w:val="1"/>
                <w:sz w:val="22"/>
                <w:szCs w:val="22"/>
                <w:rtl w:val="0"/>
              </w:rPr>
              <w:t xml:space="preserve">Note:  The </w:t>
            </w:r>
            <w:hyperlink r:id="rId27">
              <w:r w:rsidDel="00000000" w:rsidR="00000000" w:rsidRPr="00000000">
                <w:rPr>
                  <w:i w:val="1"/>
                  <w:color w:val="1155cc"/>
                  <w:sz w:val="22"/>
                  <w:szCs w:val="22"/>
                  <w:u w:val="single"/>
                  <w:rtl w:val="0"/>
                </w:rPr>
                <w:t xml:space="preserve">Florida Joint Center for Citizenship</w:t>
              </w:r>
            </w:hyperlink>
            <w:r w:rsidDel="00000000" w:rsidR="00000000" w:rsidRPr="00000000">
              <w:rPr>
                <w:i w:val="1"/>
                <w:sz w:val="22"/>
                <w:szCs w:val="22"/>
                <w:rtl w:val="0"/>
              </w:rPr>
              <w:t xml:space="preserve"> (free teacher account) offers lessons on benchmark SS.7.C.1.4 under the “Resources” tab.</w:t>
            </w: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r>
          </w:p>
        </w:tc>
      </w:tr>
    </w:tbl>
    <w:p w:rsidR="00000000" w:rsidDel="00000000" w:rsidP="00000000" w:rsidRDefault="00000000" w:rsidRPr="00000000" w14:paraId="000000B4">
      <w:pPr>
        <w:widowControl w:val="0"/>
        <w:spacing w:after="160" w:line="259" w:lineRule="auto"/>
        <w:rPr>
          <w:sz w:val="22"/>
          <w:szCs w:val="22"/>
        </w:rPr>
      </w:pPr>
      <w:r w:rsidDel="00000000" w:rsidR="00000000" w:rsidRPr="00000000">
        <w:rPr>
          <w:rtl w:val="0"/>
        </w:rPr>
      </w:r>
    </w:p>
    <w:p w:rsidR="00000000" w:rsidDel="00000000" w:rsidP="00000000" w:rsidRDefault="00000000" w:rsidRPr="00000000" w14:paraId="000000B5">
      <w:pPr>
        <w:widowControl w:val="0"/>
        <w:spacing w:line="276" w:lineRule="auto"/>
        <w:jc w:val="center"/>
        <w:rPr>
          <w:i w:val="1"/>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jc w:val="center"/>
        <w:rPr>
          <w:rFonts w:ascii="Arial" w:cs="Arial" w:eastAsia="Arial" w:hAnsi="Arial"/>
          <w:b w:val="1"/>
          <w:sz w:val="38"/>
          <w:szCs w:val="38"/>
          <w:u w:val="single"/>
        </w:rPr>
      </w:pPr>
      <w:r w:rsidDel="00000000" w:rsidR="00000000" w:rsidRPr="00000000">
        <w:rPr>
          <w:rFonts w:ascii="Arial" w:cs="Arial" w:eastAsia="Arial" w:hAnsi="Arial"/>
          <w:b w:val="1"/>
          <w:sz w:val="38"/>
          <w:szCs w:val="38"/>
          <w:u w:val="single"/>
          <w:rtl w:val="0"/>
        </w:rPr>
        <w:t xml:space="preserve">Matching Activity for the Seven Reasons for Establishment</w:t>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sz w:val="22"/>
          <w:szCs w:val="22"/>
          <w:rtl w:val="0"/>
        </w:rPr>
        <w:t xml:space="preserve">Directions for this activity, </w:t>
      </w:r>
    </w:p>
    <w:p w:rsidR="00000000" w:rsidDel="00000000" w:rsidP="00000000" w:rsidRDefault="00000000" w:rsidRPr="00000000" w14:paraId="000000D7">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Print 7 copies of the chart below</w:t>
      </w:r>
    </w:p>
    <w:p w:rsidR="00000000" w:rsidDel="00000000" w:rsidP="00000000" w:rsidRDefault="00000000" w:rsidRPr="00000000" w14:paraId="000000D8">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Cut along the dotted lines </w:t>
      </w:r>
    </w:p>
    <w:p w:rsidR="00000000" w:rsidDel="00000000" w:rsidP="00000000" w:rsidRDefault="00000000" w:rsidRPr="00000000" w14:paraId="000000D9">
      <w:pPr>
        <w:spacing w:line="276" w:lineRule="auto"/>
        <w:ind w:left="720"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  make sure the justifications are not the same size as the rationale.  It will prevent the students from matching the justifications according size and force them to read the and match the information</w:t>
      </w:r>
      <w:r w:rsidDel="00000000" w:rsidR="00000000" w:rsidRPr="00000000">
        <w:rPr>
          <w:rtl w:val="0"/>
        </w:rPr>
      </w:r>
    </w:p>
    <w:p w:rsidR="00000000" w:rsidDel="00000000" w:rsidP="00000000" w:rsidRDefault="00000000" w:rsidRPr="00000000" w14:paraId="000000DA">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Mix up the slips of paper before giving them to students</w:t>
      </w:r>
    </w:p>
    <w:p w:rsidR="00000000" w:rsidDel="00000000" w:rsidP="00000000" w:rsidRDefault="00000000" w:rsidRPr="00000000" w14:paraId="000000DB">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Give one set to each of the 7 groups</w:t>
      </w:r>
      <w:r w:rsidDel="00000000" w:rsidR="00000000" w:rsidRPr="00000000">
        <w:rPr>
          <w:rtl w:val="0"/>
        </w:rPr>
      </w:r>
    </w:p>
    <w:p w:rsidR="00000000" w:rsidDel="00000000" w:rsidP="00000000" w:rsidRDefault="00000000" w:rsidRPr="00000000" w14:paraId="000000DC">
      <w:pPr>
        <w:spacing w:line="276" w:lineRule="auto"/>
        <w:ind w:left="720" w:firstLine="0"/>
        <w:rPr>
          <w:rFonts w:ascii="Arial" w:cs="Arial" w:eastAsia="Arial" w:hAnsi="Arial"/>
          <w:sz w:val="22"/>
          <w:szCs w:val="22"/>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tcBorders>
              <w:bottom w:color="000000" w:space="0" w:sz="12" w:val="dashed"/>
              <w:right w:color="000000" w:space="0" w:sz="12" w:val="dashed"/>
            </w:tcBorders>
          </w:tcPr>
          <w:p w:rsidR="00000000" w:rsidDel="00000000" w:rsidP="00000000" w:rsidRDefault="00000000" w:rsidRPr="00000000" w14:paraId="000000D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Rationale  for Independence in the Israel Declaration of Establishment</w:t>
            </w:r>
          </w:p>
        </w:tc>
        <w:tc>
          <w:tcPr>
            <w:tcBorders>
              <w:left w:color="000000" w:space="0" w:sz="12" w:val="dashed"/>
              <w:bottom w:color="000000" w:space="0" w:sz="12" w:val="dashed"/>
            </w:tcBorders>
          </w:tcPr>
          <w:p w:rsidR="00000000" w:rsidDel="00000000" w:rsidP="00000000" w:rsidRDefault="00000000" w:rsidRPr="00000000" w14:paraId="000000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Justification for Establishment</w:t>
            </w:r>
          </w:p>
        </w:tc>
      </w:tr>
      <w:tr>
        <w:trPr>
          <w:cantSplit w:val="0"/>
          <w:tblHeader w:val="0"/>
        </w:trPr>
        <w:tc>
          <w:tcPr>
            <w:tcBorders>
              <w:top w:color="000000" w:space="0" w:sz="12" w:val="dashed"/>
              <w:bottom w:color="000000" w:space="0" w:sz="12" w:val="dashed"/>
              <w:right w:color="000000" w:space="0" w:sz="12" w:val="dashed"/>
            </w:tcBorders>
          </w:tcPr>
          <w:p w:rsidR="00000000" w:rsidDel="00000000" w:rsidP="00000000" w:rsidRDefault="00000000" w:rsidRPr="00000000" w14:paraId="000000D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Land of Israel was the birthplace of the Jewish people. Here their spiritual, religious and political identity was shaped. Here they first attained to statehood, created cultural values of national and universal significance and gave to the world the eternal Book of Books.”</w:t>
            </w:r>
          </w:p>
          <w:p w:rsidR="00000000" w:rsidDel="00000000" w:rsidP="00000000" w:rsidRDefault="00000000" w:rsidRPr="00000000" w14:paraId="000000E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i w:val="1"/>
              </w:rPr>
            </w:pPr>
            <w:r w:rsidDel="00000000" w:rsidR="00000000" w:rsidRPr="00000000">
              <w:rPr>
                <w:rtl w:val="0"/>
              </w:rPr>
            </w:r>
          </w:p>
        </w:tc>
        <w:tc>
          <w:tcPr>
            <w:tcBorders>
              <w:top w:color="000000" w:space="0" w:sz="12" w:val="dashed"/>
              <w:left w:color="000000" w:space="0" w:sz="12" w:val="dashed"/>
              <w:bottom w:color="000000" w:space="0" w:sz="12"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the basic political, cultural, and religious beliefs and formation of the Jewish people in the Land of Israel.  </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blHeader w:val="0"/>
        </w:trPr>
        <w:tc>
          <w:tcPr>
            <w:tcBorders>
              <w:top w:color="000000" w:space="0" w:sz="12" w:val="dashed"/>
              <w:bottom w:color="000000" w:space="0" w:sz="12" w:val="dashed"/>
              <w:right w:color="000000" w:space="0" w:sz="12" w:val="dashed"/>
            </w:tcBorders>
          </w:tcPr>
          <w:p w:rsidR="00000000" w:rsidDel="00000000" w:rsidP="00000000" w:rsidRDefault="00000000" w:rsidRPr="00000000" w14:paraId="000000E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“After being forcibly exiled from their land, the people kept faith with it throughout their Dispersion and never ceased to pray and hope for their return to it and for the restoration in it of their political freedom.”</w:t>
            </w:r>
          </w:p>
          <w:p w:rsidR="00000000" w:rsidDel="00000000" w:rsidP="00000000" w:rsidRDefault="00000000" w:rsidRPr="00000000" w14:paraId="000000E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i w:val="1"/>
              </w:rPr>
            </w:pPr>
            <w:r w:rsidDel="00000000" w:rsidR="00000000" w:rsidRPr="00000000">
              <w:rPr>
                <w:rtl w:val="0"/>
              </w:rPr>
            </w:r>
          </w:p>
        </w:tc>
        <w:tc>
          <w:tcPr>
            <w:tcBorders>
              <w:top w:color="000000" w:space="0" w:sz="12" w:val="dashed"/>
              <w:left w:color="000000" w:space="0" w:sz="12" w:val="dashed"/>
              <w:bottom w:color="000000" w:space="0" w:sz="12"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describes the hopes of the Jewish people to return to its homeland from all parts of the Diaspora (the dispersion of the Jewish people outside Israel).</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2" w:val="dashed"/>
              <w:bottom w:color="000000" w:space="0" w:sz="12" w:val="dashed"/>
              <w:right w:color="000000" w:space="0" w:sz="12" w:val="dashed"/>
            </w:tcBorders>
          </w:tcPr>
          <w:p w:rsidR="00000000" w:rsidDel="00000000" w:rsidP="00000000" w:rsidRDefault="00000000" w:rsidRPr="00000000" w14:paraId="000000E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“Pioneers, defiant returnees, and defenders, they made deserts bloom, revived the Hebrew language, built villages and towns, and created a thriving community controlling its own economy and culture, loving peace but knowing how to defend itself, bringing the blessings of progress to all the country's inhabitants, and aspiring towards independent nationhood.”</w:t>
            </w:r>
          </w:p>
          <w:p w:rsidR="00000000" w:rsidDel="00000000" w:rsidP="00000000" w:rsidRDefault="00000000" w:rsidRPr="00000000" w14:paraId="000000F1">
            <w:pPr>
              <w:rPr>
                <w:rFonts w:ascii="Times New Roman" w:cs="Times New Roman" w:eastAsia="Times New Roman" w:hAnsi="Times New Roman"/>
                <w:i w:val="1"/>
              </w:rPr>
            </w:pPr>
            <w:r w:rsidDel="00000000" w:rsidR="00000000" w:rsidRPr="00000000">
              <w:rPr>
                <w:rtl w:val="0"/>
              </w:rPr>
            </w:r>
          </w:p>
        </w:tc>
        <w:tc>
          <w:tcPr>
            <w:tcBorders>
              <w:top w:color="000000" w:space="0" w:sz="12" w:val="dashed"/>
              <w:left w:color="000000" w:space="0" w:sz="12" w:val="dashed"/>
              <w:bottom w:color="000000" w:space="0" w:sz="12"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focuses on immigration and settlement in the land</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focuses on the aspiration for independence and </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statehood by controlling their economy and defense.</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spacing w:line="276" w:lineRule="auto"/>
        <w:ind w:left="720" w:firstLine="0"/>
        <w:rPr>
          <w:rFonts w:ascii="Arial" w:cs="Arial" w:eastAsia="Arial" w:hAnsi="Arial"/>
          <w:sz w:val="22"/>
          <w:szCs w:val="22"/>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tcBorders>
              <w:top w:color="000000" w:space="0" w:sz="12" w:val="dashed"/>
              <w:bottom w:color="000000" w:space="0" w:sz="12" w:val="dashed"/>
              <w:right w:color="000000" w:space="0" w:sz="12" w:val="dashed"/>
            </w:tcBorders>
          </w:tcPr>
          <w:p w:rsidR="00000000" w:rsidDel="00000000" w:rsidP="00000000" w:rsidRDefault="00000000" w:rsidRPr="00000000" w14:paraId="0000010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the year 5657 (1897), at the summons of the spiritual father of the Jewish State, Theodore Herzl, the First Zionist Congress convened and proclaimed the right of the Jewish people to national rebirth in its own country.”</w:t>
            </w:r>
          </w:p>
        </w:tc>
        <w:tc>
          <w:tcPr>
            <w:tcBorders>
              <w:top w:color="000000" w:space="0" w:sz="12" w:val="dashed"/>
              <w:left w:color="000000" w:space="0" w:sz="12" w:val="dashed"/>
              <w:bottom w:color="000000" w:space="0" w:sz="12"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the reason why the Jews claim the territory known as Palestine including the development of Zionism</w:t>
            </w:r>
          </w:p>
        </w:tc>
      </w:tr>
      <w:tr>
        <w:trPr>
          <w:cantSplit w:val="0"/>
          <w:tblHeader w:val="0"/>
        </w:trPr>
        <w:tc>
          <w:tcPr>
            <w:tcBorders>
              <w:top w:color="000000" w:space="0" w:sz="12" w:val="dashed"/>
              <w:bottom w:color="000000" w:space="0" w:sz="12" w:val="dashed"/>
              <w:right w:color="000000" w:space="0" w:sz="12" w:val="dashed"/>
            </w:tcBorders>
          </w:tcPr>
          <w:p w:rsidR="00000000" w:rsidDel="00000000" w:rsidP="00000000" w:rsidRDefault="00000000" w:rsidRPr="00000000" w14:paraId="0000010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right was recognized in the Balfour Declaration of the 2nd November, 1917, and re-affirmed in the Mandate of the League of Nations which, in particular, gave international sanction to the historic connection between the Jewish people and Eretz-Israel</w:t>
            </w:r>
            <w:r w:rsidDel="00000000" w:rsidR="00000000" w:rsidRPr="00000000">
              <w:rPr>
                <w:rFonts w:ascii="Times New Roman" w:cs="Times New Roman" w:eastAsia="Times New Roman" w:hAnsi="Times New Roman"/>
                <w:i w:val="1"/>
                <w:vertAlign w:val="superscript"/>
              </w:rPr>
              <w:footnoteReference w:customMarkFollows="0" w:id="0"/>
            </w:r>
            <w:r w:rsidDel="00000000" w:rsidR="00000000" w:rsidRPr="00000000">
              <w:rPr>
                <w:rFonts w:ascii="Times New Roman" w:cs="Times New Roman" w:eastAsia="Times New Roman" w:hAnsi="Times New Roman"/>
                <w:i w:val="1"/>
                <w:rtl w:val="0"/>
              </w:rPr>
              <w:t xml:space="preserve"> and to the right of the Jewish people to rebuild its National Home.” </w:t>
            </w:r>
          </w:p>
        </w:tc>
        <w:tc>
          <w:tcPr>
            <w:tcBorders>
              <w:top w:color="000000" w:space="0" w:sz="12" w:val="dashed"/>
              <w:left w:color="000000" w:space="0" w:sz="12" w:val="dashed"/>
              <w:bottom w:color="000000" w:space="0" w:sz="12"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Balfour Declaration demonstrates international recognition of the right of the Jewish people to return to Palestine (as Israel was called before independence) because of the Jewish people’s connection to the land of Israel</w:t>
            </w:r>
          </w:p>
        </w:tc>
      </w:tr>
      <w:tr>
        <w:trPr>
          <w:cantSplit w:val="0"/>
          <w:tblHeader w:val="0"/>
        </w:trPr>
        <w:tc>
          <w:tcPr>
            <w:tcBorders>
              <w:top w:color="000000" w:space="0" w:sz="12" w:val="dashed"/>
              <w:bottom w:color="000000" w:space="0" w:sz="12" w:val="dashed"/>
              <w:right w:color="000000" w:space="0" w:sz="12" w:val="dashed"/>
            </w:tcBorders>
          </w:tcPr>
          <w:p w:rsidR="00000000" w:rsidDel="00000000" w:rsidP="00000000" w:rsidRDefault="00000000" w:rsidRPr="00000000" w14:paraId="0000010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catastrophe which recently befell the Jewish people - the massacre of millions of Jews in Europe - was another clear demonstration of the urgency of solving the problem of its homelessness by re-establishing in Eretz-Israel the Jewish State, which would open the gates of the homeland wide to every Jew and confer upon the Jewish people the status of a fully privileged member of the community of nations.” </w:t>
            </w:r>
          </w:p>
          <w:p w:rsidR="00000000" w:rsidDel="00000000" w:rsidP="00000000" w:rsidRDefault="00000000" w:rsidRPr="00000000" w14:paraId="0000010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“Survivors of the Nazi holocaust in Europe, as well as Jews from other parts of the world, continued to migrate to Eretz-Israel, undaunted by difficulties, restrictions and dangers, and never ceased to assert their right to a life of dignity, freedom and honest toil in their national homeland.”</w:t>
            </w:r>
          </w:p>
        </w:tc>
        <w:tc>
          <w:tcPr>
            <w:tcBorders>
              <w:top w:color="000000" w:space="0" w:sz="12" w:val="dashed"/>
              <w:left w:color="000000" w:space="0" w:sz="12" w:val="dashed"/>
              <w:bottom w:color="000000" w:space="0" w:sz="12"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safe and permanent homeland should be guaranteed to the Jewish people because of their suffering and losses in the Holocaust  </w:t>
            </w:r>
          </w:p>
          <w:p w:rsidR="00000000" w:rsidDel="00000000" w:rsidP="00000000" w:rsidRDefault="00000000" w:rsidRPr="00000000" w14:paraId="0000010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widowControl w:val="0"/>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12" w:val="dashed"/>
              <w:right w:color="000000" w:space="0" w:sz="12" w:val="dashed"/>
            </w:tcBorders>
          </w:tcPr>
          <w:p w:rsidR="00000000" w:rsidDel="00000000" w:rsidP="00000000" w:rsidRDefault="00000000" w:rsidRPr="00000000" w14:paraId="0000010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 the 29th November, 1947, the United Nations General Assembly passed a resolution calling for the establishment of a Jewish State in Eretz-Israel; the General Assembly required the inhabitants of Eretz-Israel to take such steps as were necessary on their part for the implementation of that resolution. This recognition by the United Nations of the right of the Jewish people to establish their State is irrevocable.”</w:t>
            </w:r>
          </w:p>
          <w:p w:rsidR="00000000" w:rsidDel="00000000" w:rsidP="00000000" w:rsidRDefault="00000000" w:rsidRPr="00000000" w14:paraId="0000010D">
            <w:pPr>
              <w:rPr>
                <w:rFonts w:ascii="Times New Roman" w:cs="Times New Roman" w:eastAsia="Times New Roman" w:hAnsi="Times New Roman"/>
                <w:i w:val="1"/>
              </w:rPr>
            </w:pPr>
            <w:r w:rsidDel="00000000" w:rsidR="00000000" w:rsidRPr="00000000">
              <w:rPr>
                <w:rtl w:val="0"/>
              </w:rPr>
            </w:r>
          </w:p>
        </w:tc>
        <w:tc>
          <w:tcPr>
            <w:tcBorders>
              <w:top w:color="000000" w:space="0" w:sz="12" w:val="dashed"/>
              <w:left w:color="000000" w:space="0" w:sz="12" w:val="dashed"/>
            </w:tcBorders>
            <w:shd w:fill="auto" w:val="clear"/>
            <w:tcMar>
              <w:top w:w="100.0" w:type="dxa"/>
              <w:left w:w="100.0" w:type="dxa"/>
              <w:bottom w:w="100.0" w:type="dxa"/>
              <w:right w:w="100.0" w:type="dxa"/>
            </w:tcMar>
            <w:vAlign w:val="center"/>
          </w:tcPr>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immigration of Holocaust survivors to Palestine and the yishuv’s (Jewish residents prior to the establishment of Israel) contribution to the war effort against the Nazis, which entitles it to be among the founders of the United Nations.  It also states the recognition, expressed in the UN partition resolution, of the Jewish people’s right to its own state. </w:t>
            </w:r>
          </w:p>
        </w:tc>
      </w:tr>
    </w:tbl>
    <w:p w:rsidR="00000000" w:rsidDel="00000000" w:rsidP="00000000" w:rsidRDefault="00000000" w:rsidRPr="00000000" w14:paraId="0000010F">
      <w:pPr>
        <w:widowControl w:val="0"/>
        <w:spacing w:line="276" w:lineRule="auto"/>
        <w:rPr>
          <w:b w:val="1"/>
          <w:sz w:val="26"/>
          <w:szCs w:val="26"/>
        </w:rPr>
      </w:pPr>
      <w:r w:rsidDel="00000000" w:rsidR="00000000" w:rsidRPr="00000000">
        <w:rPr>
          <w:rtl w:val="0"/>
        </w:rPr>
      </w:r>
    </w:p>
    <w:p w:rsidR="00000000" w:rsidDel="00000000" w:rsidP="00000000" w:rsidRDefault="00000000" w:rsidRPr="00000000" w14:paraId="00000110">
      <w:pPr>
        <w:widowControl w:val="0"/>
        <w:spacing w:line="276" w:lineRule="auto"/>
        <w:rPr>
          <w:b w:val="1"/>
          <w:sz w:val="26"/>
          <w:szCs w:val="26"/>
        </w:rPr>
      </w:pPr>
      <w:r w:rsidDel="00000000" w:rsidR="00000000" w:rsidRPr="00000000">
        <w:rPr>
          <w:b w:val="1"/>
          <w:sz w:val="26"/>
          <w:szCs w:val="26"/>
          <w:rtl w:val="0"/>
        </w:rPr>
        <w:t xml:space="preserve">Test Items</w:t>
      </w:r>
    </w:p>
    <w:tbl>
      <w:tblPr>
        <w:tblStyle w:val="Table5"/>
        <w:tblW w:w="10908.0" w:type="dxa"/>
        <w:jc w:val="left"/>
        <w:tblInd w:w="0.0" w:type="dxa"/>
        <w:tblLayout w:type="fixed"/>
        <w:tblLook w:val="0400"/>
      </w:tblPr>
      <w:tblGrid>
        <w:gridCol w:w="1380"/>
        <w:gridCol w:w="2400"/>
        <w:gridCol w:w="7128"/>
        <w:tblGridChange w:id="0">
          <w:tblGrid>
            <w:gridCol w:w="1380"/>
            <w:gridCol w:w="2400"/>
            <w:gridCol w:w="71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rPr/>
            </w:pPr>
            <w:r w:rsidDel="00000000" w:rsidR="00000000" w:rsidRPr="00000000">
              <w:rPr>
                <w:rtl w:val="0"/>
              </w:rPr>
              <w:t xml:space="preserve">BC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rPr/>
            </w:pPr>
            <w:r w:rsidDel="00000000" w:rsidR="00000000" w:rsidRPr="00000000">
              <w:rPr>
                <w:rtl w:val="0"/>
              </w:rPr>
              <w:t xml:space="preserve">High</w:t>
            </w:r>
          </w:p>
        </w:tc>
      </w:tr>
    </w:tbl>
    <w:p w:rsidR="00000000" w:rsidDel="00000000" w:rsidP="00000000" w:rsidRDefault="00000000" w:rsidRPr="00000000" w14:paraId="00000117">
      <w:pPr>
        <w:rPr/>
      </w:pPr>
      <w:r w:rsidDel="00000000" w:rsidR="00000000" w:rsidRPr="00000000">
        <w:rPr>
          <w:rtl w:val="0"/>
        </w:rPr>
      </w:r>
    </w:p>
    <w:tbl>
      <w:tblPr>
        <w:tblStyle w:val="Table6"/>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9"/>
        <w:gridCol w:w="8589"/>
        <w:tblGridChange w:id="0">
          <w:tblGrid>
            <w:gridCol w:w="2319"/>
            <w:gridCol w:w="8589"/>
          </w:tblGrid>
        </w:tblGridChange>
      </w:tblGrid>
      <w:tr>
        <w:trPr>
          <w:cantSplit w:val="0"/>
          <w:tblHeader w:val="0"/>
        </w:trPr>
        <w:tc>
          <w:tcPr/>
          <w:p w:rsidR="00000000" w:rsidDel="00000000" w:rsidP="00000000" w:rsidRDefault="00000000" w:rsidRPr="00000000" w14:paraId="00000118">
            <w:pPr>
              <w:spacing w:after="200" w:lineRule="auto"/>
              <w:rPr/>
            </w:pPr>
            <w:r w:rsidDel="00000000" w:rsidR="00000000" w:rsidRPr="00000000">
              <w:rPr>
                <w:rtl w:val="0"/>
              </w:rPr>
              <w:t xml:space="preserve">Question</w:t>
            </w:r>
          </w:p>
        </w:tc>
        <w:tc>
          <w:tcPr/>
          <w:p w:rsidR="00000000" w:rsidDel="00000000" w:rsidP="00000000" w:rsidRDefault="00000000" w:rsidRPr="00000000" w14:paraId="00000119">
            <w:pPr>
              <w:rPr/>
            </w:pPr>
            <w:r w:rsidDel="00000000" w:rsidR="00000000" w:rsidRPr="00000000">
              <w:rPr>
                <w:rtl w:val="0"/>
              </w:rPr>
              <w:t xml:space="preserve">The statement below was signed by President Harry S Truman on May 14, 1948.  </w:t>
            </w:r>
          </w:p>
          <w:p w:rsidR="00000000" w:rsidDel="00000000" w:rsidP="00000000" w:rsidRDefault="00000000" w:rsidRPr="00000000" w14:paraId="0000011A">
            <w:pPr>
              <w:rPr/>
            </w:pPr>
            <w:r w:rsidDel="00000000" w:rsidR="00000000" w:rsidRPr="00000000">
              <w:rPr>
                <w:rtl w:val="0"/>
              </w:rPr>
            </w:r>
          </w:p>
          <w:tbl>
            <w:tblPr>
              <w:tblStyle w:val="Table7"/>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1B">
                  <w:pPr>
                    <w:rPr/>
                  </w:pPr>
                  <w:r w:rsidDel="00000000" w:rsidR="00000000" w:rsidRPr="00000000">
                    <w:rPr>
                      <w:rtl w:val="0"/>
                    </w:rPr>
                    <w:t xml:space="preserve">This government has been informed that a Jewish state has been proclaimed in Palestine, and recognition has been requested by the provisional government thereof.</w:t>
                  </w:r>
                </w:p>
              </w:tc>
            </w:tr>
          </w:tbl>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Which political principle is presented in the passage?</w:t>
            </w:r>
          </w:p>
        </w:tc>
      </w:tr>
      <w:tr>
        <w:trPr>
          <w:cantSplit w:val="0"/>
          <w:tblHeader w:val="0"/>
        </w:trPr>
        <w:tc>
          <w:tcPr/>
          <w:p w:rsidR="00000000" w:rsidDel="00000000" w:rsidP="00000000" w:rsidRDefault="00000000" w:rsidRPr="00000000" w14:paraId="0000011E">
            <w:pPr>
              <w:spacing w:after="200" w:lineRule="auto"/>
              <w:rPr/>
            </w:pPr>
            <w:r w:rsidDel="00000000" w:rsidR="00000000" w:rsidRPr="00000000">
              <w:rPr>
                <w:rtl w:val="0"/>
              </w:rPr>
              <w:t xml:space="preserve">A.</w:t>
            </w:r>
          </w:p>
        </w:tc>
        <w:tc>
          <w:tcPr/>
          <w:p w:rsidR="00000000" w:rsidDel="00000000" w:rsidP="00000000" w:rsidRDefault="00000000" w:rsidRPr="00000000" w14:paraId="0000011F">
            <w:pPr>
              <w:spacing w:after="200" w:lineRule="auto"/>
              <w:rPr/>
            </w:pPr>
            <w:r w:rsidDel="00000000" w:rsidR="00000000" w:rsidRPr="00000000">
              <w:rPr>
                <w:rtl w:val="0"/>
              </w:rPr>
              <w:t xml:space="preserve">Natural rights</w:t>
            </w:r>
          </w:p>
        </w:tc>
      </w:tr>
      <w:tr>
        <w:trPr>
          <w:cantSplit w:val="0"/>
          <w:tblHeader w:val="0"/>
        </w:trPr>
        <w:tc>
          <w:tcPr/>
          <w:p w:rsidR="00000000" w:rsidDel="00000000" w:rsidP="00000000" w:rsidRDefault="00000000" w:rsidRPr="00000000" w14:paraId="00000120">
            <w:pPr>
              <w:spacing w:after="200" w:lineRule="auto"/>
              <w:rPr/>
            </w:pPr>
            <w:r w:rsidDel="00000000" w:rsidR="00000000" w:rsidRPr="00000000">
              <w:rPr>
                <w:rtl w:val="0"/>
              </w:rPr>
              <w:t xml:space="preserve">B.</w:t>
            </w:r>
          </w:p>
        </w:tc>
        <w:tc>
          <w:tcPr/>
          <w:p w:rsidR="00000000" w:rsidDel="00000000" w:rsidP="00000000" w:rsidRDefault="00000000" w:rsidRPr="00000000" w14:paraId="00000121">
            <w:pPr>
              <w:spacing w:after="200" w:lineRule="auto"/>
              <w:rPr/>
            </w:pPr>
            <w:r w:rsidDel="00000000" w:rsidR="00000000" w:rsidRPr="00000000">
              <w:rPr>
                <w:rtl w:val="0"/>
              </w:rPr>
              <w:t xml:space="preserve">Equal protection </w:t>
            </w:r>
          </w:p>
        </w:tc>
      </w:tr>
      <w:tr>
        <w:trPr>
          <w:cantSplit w:val="0"/>
          <w:tblHeader w:val="0"/>
        </w:trPr>
        <w:tc>
          <w:tcPr/>
          <w:p w:rsidR="00000000" w:rsidDel="00000000" w:rsidP="00000000" w:rsidRDefault="00000000" w:rsidRPr="00000000" w14:paraId="00000122">
            <w:pPr>
              <w:spacing w:after="200" w:lineRule="auto"/>
              <w:rPr/>
            </w:pPr>
            <w:r w:rsidDel="00000000" w:rsidR="00000000" w:rsidRPr="00000000">
              <w:rPr>
                <w:rtl w:val="0"/>
              </w:rPr>
              <w:t xml:space="preserve">C.</w:t>
            </w:r>
          </w:p>
        </w:tc>
        <w:tc>
          <w:tcPr/>
          <w:p w:rsidR="00000000" w:rsidDel="00000000" w:rsidP="00000000" w:rsidRDefault="00000000" w:rsidRPr="00000000" w14:paraId="00000123">
            <w:pPr>
              <w:spacing w:after="200" w:lineRule="auto"/>
              <w:rPr/>
            </w:pPr>
            <w:r w:rsidDel="00000000" w:rsidR="00000000" w:rsidRPr="00000000">
              <w:rPr>
                <w:rtl w:val="0"/>
              </w:rPr>
              <w:t xml:space="preserve">Trial by jury</w:t>
            </w:r>
          </w:p>
        </w:tc>
      </w:tr>
      <w:tr>
        <w:trPr>
          <w:cantSplit w:val="0"/>
          <w:tblHeader w:val="0"/>
        </w:trPr>
        <w:tc>
          <w:tcPr/>
          <w:p w:rsidR="00000000" w:rsidDel="00000000" w:rsidP="00000000" w:rsidRDefault="00000000" w:rsidRPr="00000000" w14:paraId="00000124">
            <w:pPr>
              <w:spacing w:after="200" w:lineRule="auto"/>
              <w:rPr/>
            </w:pPr>
            <w:r w:rsidDel="00000000" w:rsidR="00000000" w:rsidRPr="00000000">
              <w:rPr>
                <w:rtl w:val="0"/>
              </w:rPr>
              <w:t xml:space="preserve">D.</w:t>
            </w:r>
          </w:p>
        </w:tc>
        <w:tc>
          <w:tcPr/>
          <w:p w:rsidR="00000000" w:rsidDel="00000000" w:rsidP="00000000" w:rsidRDefault="00000000" w:rsidRPr="00000000" w14:paraId="00000125">
            <w:pPr>
              <w:spacing w:after="200" w:lineRule="auto"/>
              <w:rPr/>
            </w:pPr>
            <w:r w:rsidDel="00000000" w:rsidR="00000000" w:rsidRPr="00000000">
              <w:rPr>
                <w:rtl w:val="0"/>
              </w:rPr>
              <w:t xml:space="preserve">Consent of the people</w:t>
            </w:r>
          </w:p>
        </w:tc>
      </w:tr>
    </w:tbl>
    <w:p w:rsidR="00000000" w:rsidDel="00000000" w:rsidP="00000000" w:rsidRDefault="00000000" w:rsidRPr="00000000" w14:paraId="00000126">
      <w:pPr>
        <w:rPr/>
      </w:pPr>
      <w:r w:rsidDel="00000000" w:rsidR="00000000" w:rsidRPr="00000000">
        <w:rPr>
          <w:rtl w:val="0"/>
        </w:rPr>
      </w:r>
    </w:p>
    <w:tbl>
      <w:tblPr>
        <w:tblStyle w:val="Table8"/>
        <w:tblW w:w="108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9"/>
        <w:gridCol w:w="3120"/>
        <w:gridCol w:w="5445"/>
        <w:tblGridChange w:id="0">
          <w:tblGrid>
            <w:gridCol w:w="2319"/>
            <w:gridCol w:w="3120"/>
            <w:gridCol w:w="5445"/>
          </w:tblGrid>
        </w:tblGridChange>
      </w:tblGrid>
      <w:tr>
        <w:trPr>
          <w:cantSplit w:val="0"/>
          <w:tblHeader w:val="0"/>
        </w:trPr>
        <w:tc>
          <w:tcPr/>
          <w:p w:rsidR="00000000" w:rsidDel="00000000" w:rsidP="00000000" w:rsidRDefault="00000000" w:rsidRPr="00000000" w14:paraId="00000127">
            <w:pPr>
              <w:spacing w:after="200" w:lineRule="auto"/>
              <w:rPr/>
            </w:pPr>
            <w:r w:rsidDel="00000000" w:rsidR="00000000" w:rsidRPr="00000000">
              <w:rPr>
                <w:rtl w:val="0"/>
              </w:rPr>
              <w:t xml:space="preserve">Question</w:t>
            </w:r>
          </w:p>
        </w:tc>
        <w:tc>
          <w:tcPr>
            <w:gridSpan w:val="2"/>
          </w:tcPr>
          <w:p w:rsidR="00000000" w:rsidDel="00000000" w:rsidP="00000000" w:rsidRDefault="00000000" w:rsidRPr="00000000" w14:paraId="00000128">
            <w:pPr>
              <w:rPr/>
            </w:pPr>
            <w:r w:rsidDel="00000000" w:rsidR="00000000" w:rsidRPr="00000000">
              <w:rPr>
                <w:rtl w:val="0"/>
              </w:rPr>
              <w:t xml:space="preserve">The statement below was signed by President Harry S Truman on May 14, 1948.  </w:t>
            </w:r>
          </w:p>
          <w:p w:rsidR="00000000" w:rsidDel="00000000" w:rsidP="00000000" w:rsidRDefault="00000000" w:rsidRPr="00000000" w14:paraId="00000129">
            <w:pPr>
              <w:rPr/>
            </w:pPr>
            <w:r w:rsidDel="00000000" w:rsidR="00000000" w:rsidRPr="00000000">
              <w:rPr>
                <w:rtl w:val="0"/>
              </w:rPr>
            </w:r>
          </w:p>
          <w:tbl>
            <w:tblPr>
              <w:tblStyle w:val="Table9"/>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2A">
                  <w:pPr>
                    <w:rPr/>
                  </w:pPr>
                  <w:r w:rsidDel="00000000" w:rsidR="00000000" w:rsidRPr="00000000">
                    <w:rPr>
                      <w:rtl w:val="0"/>
                    </w:rPr>
                    <w:t xml:space="preserve">This government has been informed that a Jewish state has been proclaimed in Palestine, and recognition has been requested by the provisional government thereof.</w:t>
                  </w:r>
                </w:p>
              </w:tc>
            </w:tr>
          </w:tbl>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Which political principle is presented in the passage?</w:t>
            </w:r>
          </w:p>
        </w:tc>
      </w:tr>
      <w:tr>
        <w:trPr>
          <w:cantSplit w:val="0"/>
          <w:tblHeader w:val="0"/>
        </w:trPr>
        <w:tc>
          <w:tcPr/>
          <w:p w:rsidR="00000000" w:rsidDel="00000000" w:rsidP="00000000" w:rsidRDefault="00000000" w:rsidRPr="00000000" w14:paraId="0000012E">
            <w:pPr>
              <w:spacing w:after="200" w:lineRule="auto"/>
              <w:rPr/>
            </w:pPr>
            <w:r w:rsidDel="00000000" w:rsidR="00000000" w:rsidRPr="00000000">
              <w:rPr>
                <w:rtl w:val="0"/>
              </w:rPr>
              <w:t xml:space="preserve">A.</w:t>
            </w:r>
          </w:p>
        </w:tc>
        <w:tc>
          <w:tcPr/>
          <w:p w:rsidR="00000000" w:rsidDel="00000000" w:rsidP="00000000" w:rsidRDefault="00000000" w:rsidRPr="00000000" w14:paraId="0000012F">
            <w:pPr>
              <w:rPr/>
            </w:pPr>
            <w:r w:rsidDel="00000000" w:rsidR="00000000" w:rsidRPr="00000000">
              <w:rPr>
                <w:rtl w:val="0"/>
              </w:rPr>
              <w:t xml:space="preserve">Natural rights</w:t>
            </w:r>
          </w:p>
        </w:tc>
        <w:tc>
          <w:tcPr/>
          <w:p w:rsidR="00000000" w:rsidDel="00000000" w:rsidP="00000000" w:rsidRDefault="00000000" w:rsidRPr="00000000" w14:paraId="00000130">
            <w:pPr>
              <w:spacing w:after="200" w:lineRule="auto"/>
              <w:rPr/>
            </w:pPr>
            <w:r w:rsidDel="00000000" w:rsidR="00000000" w:rsidRPr="00000000">
              <w:rPr>
                <w:b w:val="1"/>
                <w:rtl w:val="0"/>
              </w:rPr>
              <w:t xml:space="preserve">Incorrect</w:t>
            </w:r>
            <w:r w:rsidDel="00000000" w:rsidR="00000000" w:rsidRPr="00000000">
              <w:rPr>
                <w:rtl w:val="0"/>
              </w:rPr>
              <w:t xml:space="preserve">-Natural rights focus on “life, liberty and the pursuit of happiness,” which is not described in the passage.</w:t>
            </w:r>
          </w:p>
        </w:tc>
      </w:tr>
      <w:tr>
        <w:trPr>
          <w:cantSplit w:val="0"/>
          <w:tblHeader w:val="0"/>
        </w:trPr>
        <w:tc>
          <w:tcPr/>
          <w:p w:rsidR="00000000" w:rsidDel="00000000" w:rsidP="00000000" w:rsidRDefault="00000000" w:rsidRPr="00000000" w14:paraId="00000131">
            <w:pPr>
              <w:spacing w:after="200" w:lineRule="auto"/>
              <w:rPr/>
            </w:pPr>
            <w:r w:rsidDel="00000000" w:rsidR="00000000" w:rsidRPr="00000000">
              <w:rPr>
                <w:rtl w:val="0"/>
              </w:rPr>
              <w:t xml:space="preserve">B.</w:t>
            </w:r>
          </w:p>
        </w:tc>
        <w:tc>
          <w:tcPr/>
          <w:p w:rsidR="00000000" w:rsidDel="00000000" w:rsidP="00000000" w:rsidRDefault="00000000" w:rsidRPr="00000000" w14:paraId="00000132">
            <w:pPr>
              <w:rPr/>
            </w:pPr>
            <w:r w:rsidDel="00000000" w:rsidR="00000000" w:rsidRPr="00000000">
              <w:rPr>
                <w:rtl w:val="0"/>
              </w:rPr>
              <w:t xml:space="preserve">Equal protection </w:t>
            </w:r>
          </w:p>
        </w:tc>
        <w:tc>
          <w:tcPr/>
          <w:p w:rsidR="00000000" w:rsidDel="00000000" w:rsidP="00000000" w:rsidRDefault="00000000" w:rsidRPr="00000000" w14:paraId="00000133">
            <w:pPr>
              <w:spacing w:after="200" w:lineRule="auto"/>
              <w:rPr/>
            </w:pPr>
            <w:r w:rsidDel="00000000" w:rsidR="00000000" w:rsidRPr="00000000">
              <w:rPr>
                <w:b w:val="1"/>
                <w:rtl w:val="0"/>
              </w:rPr>
              <w:t xml:space="preserve">Incorrect</w:t>
            </w:r>
            <w:r w:rsidDel="00000000" w:rsidR="00000000" w:rsidRPr="00000000">
              <w:rPr>
                <w:rtl w:val="0"/>
              </w:rPr>
              <w:t xml:space="preserve">-Equal protection focuses on how the government treats its citizens, which is not described in the passage.</w:t>
            </w:r>
          </w:p>
        </w:tc>
      </w:tr>
      <w:tr>
        <w:trPr>
          <w:cantSplit w:val="0"/>
          <w:tblHeader w:val="0"/>
        </w:trPr>
        <w:tc>
          <w:tcPr/>
          <w:p w:rsidR="00000000" w:rsidDel="00000000" w:rsidP="00000000" w:rsidRDefault="00000000" w:rsidRPr="00000000" w14:paraId="00000134">
            <w:pPr>
              <w:spacing w:after="200" w:lineRule="auto"/>
              <w:rPr/>
            </w:pPr>
            <w:r w:rsidDel="00000000" w:rsidR="00000000" w:rsidRPr="00000000">
              <w:rPr>
                <w:rtl w:val="0"/>
              </w:rPr>
              <w:t xml:space="preserve">C.</w:t>
            </w:r>
          </w:p>
        </w:tc>
        <w:tc>
          <w:tcPr/>
          <w:p w:rsidR="00000000" w:rsidDel="00000000" w:rsidP="00000000" w:rsidRDefault="00000000" w:rsidRPr="00000000" w14:paraId="00000135">
            <w:pPr>
              <w:rPr/>
            </w:pPr>
            <w:r w:rsidDel="00000000" w:rsidR="00000000" w:rsidRPr="00000000">
              <w:rPr>
                <w:rtl w:val="0"/>
              </w:rPr>
              <w:t xml:space="preserve">Trial by jury</w:t>
            </w:r>
          </w:p>
        </w:tc>
        <w:tc>
          <w:tcPr/>
          <w:p w:rsidR="00000000" w:rsidDel="00000000" w:rsidP="00000000" w:rsidRDefault="00000000" w:rsidRPr="00000000" w14:paraId="00000136">
            <w:pPr>
              <w:spacing w:after="200" w:lineRule="auto"/>
              <w:rPr/>
            </w:pPr>
            <w:r w:rsidDel="00000000" w:rsidR="00000000" w:rsidRPr="00000000">
              <w:rPr>
                <w:b w:val="1"/>
                <w:rtl w:val="0"/>
              </w:rPr>
              <w:t xml:space="preserve">Incorrect</w:t>
            </w:r>
            <w:r w:rsidDel="00000000" w:rsidR="00000000" w:rsidRPr="00000000">
              <w:rPr>
                <w:rtl w:val="0"/>
              </w:rPr>
              <w:t xml:space="preserve">-Trial by jury focuses on how accused criminals are prosecuted, which is not described in the passage.</w:t>
            </w:r>
          </w:p>
        </w:tc>
      </w:tr>
      <w:tr>
        <w:trPr>
          <w:cantSplit w:val="0"/>
          <w:tblHeader w:val="0"/>
        </w:trPr>
        <w:tc>
          <w:tcPr/>
          <w:p w:rsidR="00000000" w:rsidDel="00000000" w:rsidP="00000000" w:rsidRDefault="00000000" w:rsidRPr="00000000" w14:paraId="00000137">
            <w:pPr>
              <w:spacing w:after="200" w:lineRule="auto"/>
              <w:rPr/>
            </w:pPr>
            <w:r w:rsidDel="00000000" w:rsidR="00000000" w:rsidRPr="00000000">
              <w:rPr>
                <w:rtl w:val="0"/>
              </w:rPr>
              <w:t xml:space="preserve">D.</w:t>
            </w:r>
          </w:p>
        </w:tc>
        <w:tc>
          <w:tcPr/>
          <w:p w:rsidR="00000000" w:rsidDel="00000000" w:rsidP="00000000" w:rsidRDefault="00000000" w:rsidRPr="00000000" w14:paraId="00000138">
            <w:pPr>
              <w:rPr/>
            </w:pPr>
            <w:r w:rsidDel="00000000" w:rsidR="00000000" w:rsidRPr="00000000">
              <w:rPr>
                <w:rtl w:val="0"/>
              </w:rPr>
              <w:t xml:space="preserve">Consent of the people</w:t>
            </w:r>
          </w:p>
        </w:tc>
        <w:tc>
          <w:tcPr/>
          <w:p w:rsidR="00000000" w:rsidDel="00000000" w:rsidP="00000000" w:rsidRDefault="00000000" w:rsidRPr="00000000" w14:paraId="00000139">
            <w:pPr>
              <w:spacing w:after="200" w:lineRule="auto"/>
              <w:rPr/>
            </w:pPr>
            <w:r w:rsidDel="00000000" w:rsidR="00000000" w:rsidRPr="00000000">
              <w:rPr>
                <w:b w:val="1"/>
                <w:i w:val="1"/>
                <w:rtl w:val="0"/>
              </w:rPr>
              <w:t xml:space="preserve">Correct</w:t>
            </w:r>
            <w:r w:rsidDel="00000000" w:rsidR="00000000" w:rsidRPr="00000000">
              <w:rPr>
                <w:rtl w:val="0"/>
              </w:rPr>
              <w:t xml:space="preserve">-The U.S. president has been asked to formally recognize a new nation.  To earn that recognition would justify that the new nation possesses the same values as found among U.S. political principles.  </w:t>
            </w:r>
          </w:p>
        </w:tc>
      </w:tr>
    </w:tbl>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tl w:val="0"/>
        </w:rPr>
      </w:r>
    </w:p>
    <w:tbl>
      <w:tblPr>
        <w:tblStyle w:val="Table10"/>
        <w:tblW w:w="10908.0" w:type="dxa"/>
        <w:jc w:val="left"/>
        <w:tblInd w:w="0.0" w:type="dxa"/>
        <w:tblLayout w:type="fixed"/>
        <w:tblLook w:val="0400"/>
      </w:tblPr>
      <w:tblGrid>
        <w:gridCol w:w="1815"/>
        <w:gridCol w:w="2790"/>
        <w:gridCol w:w="6303"/>
        <w:tblGridChange w:id="0">
          <w:tblGrid>
            <w:gridCol w:w="1815"/>
            <w:gridCol w:w="2790"/>
            <w:gridCol w:w="63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rPr/>
            </w:pPr>
            <w:r w:rsidDel="00000000" w:rsidR="00000000" w:rsidRPr="00000000">
              <w:rPr>
                <w:rtl w:val="0"/>
              </w:rPr>
              <w:t xml:space="preserve">BC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rPr/>
            </w:pPr>
            <w:r w:rsidDel="00000000" w:rsidR="00000000" w:rsidRPr="00000000">
              <w:rPr>
                <w:rtl w:val="0"/>
              </w:rPr>
              <w:t xml:space="preserve">High</w:t>
            </w:r>
          </w:p>
        </w:tc>
      </w:tr>
    </w:tbl>
    <w:p w:rsidR="00000000" w:rsidDel="00000000" w:rsidP="00000000" w:rsidRDefault="00000000" w:rsidRPr="00000000" w14:paraId="00000145">
      <w:pPr>
        <w:rPr/>
      </w:pPr>
      <w:r w:rsidDel="00000000" w:rsidR="00000000" w:rsidRPr="00000000">
        <w:rPr>
          <w:rtl w:val="0"/>
        </w:rPr>
      </w:r>
    </w:p>
    <w:tbl>
      <w:tblPr>
        <w:tblStyle w:val="Table11"/>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9"/>
        <w:gridCol w:w="8589"/>
        <w:tblGridChange w:id="0">
          <w:tblGrid>
            <w:gridCol w:w="2319"/>
            <w:gridCol w:w="8589"/>
          </w:tblGrid>
        </w:tblGridChange>
      </w:tblGrid>
      <w:tr>
        <w:trPr>
          <w:cantSplit w:val="0"/>
          <w:tblHeader w:val="0"/>
        </w:trPr>
        <w:tc>
          <w:tcPr/>
          <w:p w:rsidR="00000000" w:rsidDel="00000000" w:rsidP="00000000" w:rsidRDefault="00000000" w:rsidRPr="00000000" w14:paraId="00000146">
            <w:pPr>
              <w:spacing w:after="200" w:lineRule="auto"/>
              <w:rPr/>
            </w:pPr>
            <w:r w:rsidDel="00000000" w:rsidR="00000000" w:rsidRPr="00000000">
              <w:rPr>
                <w:rtl w:val="0"/>
              </w:rPr>
              <w:t xml:space="preserve">Question</w:t>
            </w:r>
          </w:p>
        </w:tc>
        <w:tc>
          <w:tcPr/>
          <w:p w:rsidR="00000000" w:rsidDel="00000000" w:rsidP="00000000" w:rsidRDefault="00000000" w:rsidRPr="00000000" w14:paraId="00000147">
            <w:pPr>
              <w:rPr/>
            </w:pPr>
            <w:r w:rsidDel="00000000" w:rsidR="00000000" w:rsidRPr="00000000">
              <w:rPr>
                <w:rtl w:val="0"/>
              </w:rPr>
              <w:t xml:space="preserve">The statement below was signed by President Harry S Truman on May 14, 1948.  </w:t>
            </w:r>
          </w:p>
          <w:p w:rsidR="00000000" w:rsidDel="00000000" w:rsidP="00000000" w:rsidRDefault="00000000" w:rsidRPr="00000000" w14:paraId="00000148">
            <w:pPr>
              <w:rPr/>
            </w:pPr>
            <w:r w:rsidDel="00000000" w:rsidR="00000000" w:rsidRPr="00000000">
              <w:rPr>
                <w:rtl w:val="0"/>
              </w:rPr>
            </w:r>
          </w:p>
          <w:tbl>
            <w:tblPr>
              <w:tblStyle w:val="Table12"/>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49">
                  <w:pPr>
                    <w:rPr/>
                  </w:pPr>
                  <w:r w:rsidDel="00000000" w:rsidR="00000000" w:rsidRPr="00000000">
                    <w:rPr>
                      <w:rtl w:val="0"/>
                    </w:rPr>
                    <w:t xml:space="preserve">This government has been informed that a Jewish state has been proclaimed in Palestine, and recognition has been requested by the provisional government thereof.</w:t>
                  </w:r>
                </w:p>
              </w:tc>
            </w:tr>
          </w:tbl>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Based on the passage, which option represents President Truman’s most likely next step?</w:t>
            </w:r>
          </w:p>
        </w:tc>
      </w:tr>
      <w:tr>
        <w:trPr>
          <w:cantSplit w:val="0"/>
          <w:tblHeader w:val="0"/>
        </w:trPr>
        <w:tc>
          <w:tcPr/>
          <w:p w:rsidR="00000000" w:rsidDel="00000000" w:rsidP="00000000" w:rsidRDefault="00000000" w:rsidRPr="00000000" w14:paraId="0000014C">
            <w:pPr>
              <w:spacing w:after="200" w:lineRule="auto"/>
              <w:rPr/>
            </w:pPr>
            <w:r w:rsidDel="00000000" w:rsidR="00000000" w:rsidRPr="00000000">
              <w:rPr>
                <w:rtl w:val="0"/>
              </w:rPr>
              <w:t xml:space="preserve">A.</w:t>
            </w:r>
          </w:p>
        </w:tc>
        <w:tc>
          <w:tcPr/>
          <w:p w:rsidR="00000000" w:rsidDel="00000000" w:rsidP="00000000" w:rsidRDefault="00000000" w:rsidRPr="00000000" w14:paraId="0000014D">
            <w:pPr>
              <w:spacing w:after="200" w:lineRule="auto"/>
              <w:rPr/>
            </w:pPr>
            <w:r w:rsidDel="00000000" w:rsidR="00000000" w:rsidRPr="00000000">
              <w:rPr>
                <w:rtl w:val="0"/>
              </w:rPr>
              <w:t xml:space="preserve">Introduce legislation</w:t>
            </w:r>
          </w:p>
        </w:tc>
      </w:tr>
      <w:tr>
        <w:trPr>
          <w:cantSplit w:val="0"/>
          <w:tblHeader w:val="0"/>
        </w:trPr>
        <w:tc>
          <w:tcPr/>
          <w:p w:rsidR="00000000" w:rsidDel="00000000" w:rsidP="00000000" w:rsidRDefault="00000000" w:rsidRPr="00000000" w14:paraId="0000014E">
            <w:pPr>
              <w:spacing w:after="200" w:lineRule="auto"/>
              <w:rPr/>
            </w:pPr>
            <w:r w:rsidDel="00000000" w:rsidR="00000000" w:rsidRPr="00000000">
              <w:rPr>
                <w:rtl w:val="0"/>
              </w:rPr>
              <w:t xml:space="preserve">B.</w:t>
            </w:r>
          </w:p>
        </w:tc>
        <w:tc>
          <w:tcPr/>
          <w:p w:rsidR="00000000" w:rsidDel="00000000" w:rsidP="00000000" w:rsidRDefault="00000000" w:rsidRPr="00000000" w14:paraId="0000014F">
            <w:pPr>
              <w:spacing w:after="200" w:lineRule="auto"/>
              <w:rPr/>
            </w:pPr>
            <w:r w:rsidDel="00000000" w:rsidR="00000000" w:rsidRPr="00000000">
              <w:rPr>
                <w:rtl w:val="0"/>
              </w:rPr>
              <w:t xml:space="preserve">Appoint ambassadors</w:t>
            </w:r>
          </w:p>
        </w:tc>
      </w:tr>
      <w:tr>
        <w:trPr>
          <w:cantSplit w:val="0"/>
          <w:tblHeader w:val="0"/>
        </w:trPr>
        <w:tc>
          <w:tcPr/>
          <w:p w:rsidR="00000000" w:rsidDel="00000000" w:rsidP="00000000" w:rsidRDefault="00000000" w:rsidRPr="00000000" w14:paraId="00000150">
            <w:pPr>
              <w:spacing w:after="200" w:lineRule="auto"/>
              <w:rPr/>
            </w:pPr>
            <w:r w:rsidDel="00000000" w:rsidR="00000000" w:rsidRPr="00000000">
              <w:rPr>
                <w:rtl w:val="0"/>
              </w:rPr>
              <w:t xml:space="preserve">C.</w:t>
            </w:r>
          </w:p>
        </w:tc>
        <w:tc>
          <w:tcPr/>
          <w:p w:rsidR="00000000" w:rsidDel="00000000" w:rsidP="00000000" w:rsidRDefault="00000000" w:rsidRPr="00000000" w14:paraId="00000151">
            <w:pPr>
              <w:spacing w:after="200" w:lineRule="auto"/>
              <w:rPr/>
            </w:pPr>
            <w:r w:rsidDel="00000000" w:rsidR="00000000" w:rsidRPr="00000000">
              <w:rPr>
                <w:rtl w:val="0"/>
              </w:rPr>
              <w:t xml:space="preserve">Ratify a treaty</w:t>
            </w:r>
          </w:p>
        </w:tc>
      </w:tr>
      <w:tr>
        <w:trPr>
          <w:cantSplit w:val="0"/>
          <w:tblHeader w:val="0"/>
        </w:trPr>
        <w:tc>
          <w:tcPr/>
          <w:p w:rsidR="00000000" w:rsidDel="00000000" w:rsidP="00000000" w:rsidRDefault="00000000" w:rsidRPr="00000000" w14:paraId="00000152">
            <w:pPr>
              <w:spacing w:after="200" w:lineRule="auto"/>
              <w:rPr/>
            </w:pPr>
            <w:r w:rsidDel="00000000" w:rsidR="00000000" w:rsidRPr="00000000">
              <w:rPr>
                <w:rtl w:val="0"/>
              </w:rPr>
              <w:t xml:space="preserve">D.</w:t>
            </w:r>
          </w:p>
        </w:tc>
        <w:tc>
          <w:tcPr/>
          <w:p w:rsidR="00000000" w:rsidDel="00000000" w:rsidP="00000000" w:rsidRDefault="00000000" w:rsidRPr="00000000" w14:paraId="00000153">
            <w:pPr>
              <w:spacing w:after="200" w:lineRule="auto"/>
              <w:rPr/>
            </w:pPr>
            <w:r w:rsidDel="00000000" w:rsidR="00000000" w:rsidRPr="00000000">
              <w:rPr>
                <w:rtl w:val="0"/>
              </w:rPr>
              <w:t xml:space="preserve">Impeach a representative</w:t>
            </w:r>
          </w:p>
        </w:tc>
      </w:tr>
    </w:tbl>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3"/>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9"/>
        <w:gridCol w:w="5073"/>
        <w:gridCol w:w="3516"/>
        <w:tblGridChange w:id="0">
          <w:tblGrid>
            <w:gridCol w:w="2319"/>
            <w:gridCol w:w="5073"/>
            <w:gridCol w:w="3516"/>
          </w:tblGrid>
        </w:tblGridChange>
      </w:tblGrid>
      <w:tr>
        <w:trPr>
          <w:cantSplit w:val="0"/>
          <w:tblHeader w:val="0"/>
        </w:trPr>
        <w:tc>
          <w:tcPr/>
          <w:p w:rsidR="00000000" w:rsidDel="00000000" w:rsidP="00000000" w:rsidRDefault="00000000" w:rsidRPr="00000000" w14:paraId="00000156">
            <w:pPr>
              <w:spacing w:after="200" w:lineRule="auto"/>
              <w:rPr/>
            </w:pPr>
            <w:r w:rsidDel="00000000" w:rsidR="00000000" w:rsidRPr="00000000">
              <w:rPr>
                <w:rtl w:val="0"/>
              </w:rPr>
              <w:t xml:space="preserve">Question</w:t>
            </w:r>
          </w:p>
        </w:tc>
        <w:tc>
          <w:tcPr>
            <w:gridSpan w:val="2"/>
          </w:tcPr>
          <w:p w:rsidR="00000000" w:rsidDel="00000000" w:rsidP="00000000" w:rsidRDefault="00000000" w:rsidRPr="00000000" w14:paraId="00000157">
            <w:pPr>
              <w:rPr/>
            </w:pPr>
            <w:r w:rsidDel="00000000" w:rsidR="00000000" w:rsidRPr="00000000">
              <w:rPr>
                <w:rtl w:val="0"/>
              </w:rPr>
              <w:t xml:space="preserve">The statement below was signed by President Harry S Truman on May 14, 1948.  </w:t>
            </w:r>
          </w:p>
          <w:p w:rsidR="00000000" w:rsidDel="00000000" w:rsidP="00000000" w:rsidRDefault="00000000" w:rsidRPr="00000000" w14:paraId="00000158">
            <w:pPr>
              <w:rPr/>
            </w:pPr>
            <w:r w:rsidDel="00000000" w:rsidR="00000000" w:rsidRPr="00000000">
              <w:rPr>
                <w:rtl w:val="0"/>
              </w:rPr>
            </w:r>
          </w:p>
          <w:tbl>
            <w:tblPr>
              <w:tblStyle w:val="Table14"/>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59">
                  <w:pPr>
                    <w:rPr/>
                  </w:pPr>
                  <w:r w:rsidDel="00000000" w:rsidR="00000000" w:rsidRPr="00000000">
                    <w:rPr>
                      <w:rtl w:val="0"/>
                    </w:rPr>
                    <w:t xml:space="preserve">This government has been informed that a Jewish state has been proclaimed in Palestine, and recognition has been requested by the provisional government thereof.</w:t>
                  </w:r>
                </w:p>
              </w:tc>
            </w:tr>
          </w:tbl>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Based on the passage, which option represents President Truman’s most likely next step?</w:t>
            </w:r>
          </w:p>
        </w:tc>
      </w:tr>
      <w:tr>
        <w:trPr>
          <w:cantSplit w:val="0"/>
          <w:tblHeader w:val="0"/>
        </w:trPr>
        <w:tc>
          <w:tcPr/>
          <w:p w:rsidR="00000000" w:rsidDel="00000000" w:rsidP="00000000" w:rsidRDefault="00000000" w:rsidRPr="00000000" w14:paraId="0000015D">
            <w:pPr>
              <w:spacing w:after="200" w:lineRule="auto"/>
              <w:rPr/>
            </w:pPr>
            <w:r w:rsidDel="00000000" w:rsidR="00000000" w:rsidRPr="00000000">
              <w:rPr>
                <w:rtl w:val="0"/>
              </w:rPr>
              <w:t xml:space="preserve">A.</w:t>
            </w:r>
          </w:p>
        </w:tc>
        <w:tc>
          <w:tcPr/>
          <w:p w:rsidR="00000000" w:rsidDel="00000000" w:rsidP="00000000" w:rsidRDefault="00000000" w:rsidRPr="00000000" w14:paraId="0000015E">
            <w:pPr>
              <w:rPr/>
            </w:pPr>
            <w:r w:rsidDel="00000000" w:rsidR="00000000" w:rsidRPr="00000000">
              <w:rPr>
                <w:rtl w:val="0"/>
              </w:rPr>
              <w:t xml:space="preserve">Introduce legislation</w:t>
            </w:r>
          </w:p>
        </w:tc>
        <w:tc>
          <w:tcPr/>
          <w:p w:rsidR="00000000" w:rsidDel="00000000" w:rsidP="00000000" w:rsidRDefault="00000000" w:rsidRPr="00000000" w14:paraId="0000015F">
            <w:pPr>
              <w:spacing w:after="200" w:lineRule="auto"/>
              <w:rPr/>
            </w:pPr>
            <w:r w:rsidDel="00000000" w:rsidR="00000000" w:rsidRPr="00000000">
              <w:rPr>
                <w:b w:val="1"/>
                <w:rtl w:val="0"/>
              </w:rPr>
              <w:t xml:space="preserve">Incorrect</w:t>
            </w:r>
            <w:r w:rsidDel="00000000" w:rsidR="00000000" w:rsidRPr="00000000">
              <w:rPr>
                <w:rtl w:val="0"/>
              </w:rPr>
              <w:t xml:space="preserve">-The president may ask Congress for a law to support a newly independent government although the likely next step would be to establish a formal relationship with the new nation.</w:t>
            </w:r>
          </w:p>
        </w:tc>
      </w:tr>
      <w:tr>
        <w:trPr>
          <w:cantSplit w:val="0"/>
          <w:tblHeader w:val="0"/>
        </w:trPr>
        <w:tc>
          <w:tcPr/>
          <w:p w:rsidR="00000000" w:rsidDel="00000000" w:rsidP="00000000" w:rsidRDefault="00000000" w:rsidRPr="00000000" w14:paraId="00000160">
            <w:pPr>
              <w:spacing w:after="200" w:lineRule="auto"/>
              <w:rPr/>
            </w:pPr>
            <w:r w:rsidDel="00000000" w:rsidR="00000000" w:rsidRPr="00000000">
              <w:rPr>
                <w:rtl w:val="0"/>
              </w:rPr>
              <w:t xml:space="preserve">B.</w:t>
            </w:r>
          </w:p>
        </w:tc>
        <w:tc>
          <w:tcPr/>
          <w:p w:rsidR="00000000" w:rsidDel="00000000" w:rsidP="00000000" w:rsidRDefault="00000000" w:rsidRPr="00000000" w14:paraId="00000161">
            <w:pPr>
              <w:rPr/>
            </w:pPr>
            <w:r w:rsidDel="00000000" w:rsidR="00000000" w:rsidRPr="00000000">
              <w:rPr>
                <w:rtl w:val="0"/>
              </w:rPr>
              <w:t xml:space="preserve">Appoint ambassadors</w:t>
            </w:r>
          </w:p>
        </w:tc>
        <w:tc>
          <w:tcPr/>
          <w:p w:rsidR="00000000" w:rsidDel="00000000" w:rsidP="00000000" w:rsidRDefault="00000000" w:rsidRPr="00000000" w14:paraId="00000162">
            <w:pPr>
              <w:spacing w:after="200" w:lineRule="auto"/>
              <w:rPr/>
            </w:pPr>
            <w:r w:rsidDel="00000000" w:rsidR="00000000" w:rsidRPr="00000000">
              <w:rPr>
                <w:b w:val="1"/>
                <w:i w:val="1"/>
                <w:rtl w:val="0"/>
              </w:rPr>
              <w:t xml:space="preserve">Correct</w:t>
            </w:r>
            <w:r w:rsidDel="00000000" w:rsidR="00000000" w:rsidRPr="00000000">
              <w:rPr>
                <w:rtl w:val="0"/>
              </w:rPr>
              <w:t xml:space="preserve">-The president would likely appoint an ambassador to a new nation supported by the U.S. to establish a formal international relationship. </w:t>
            </w:r>
          </w:p>
        </w:tc>
      </w:tr>
      <w:tr>
        <w:trPr>
          <w:cantSplit w:val="0"/>
          <w:tblHeader w:val="0"/>
        </w:trPr>
        <w:tc>
          <w:tcPr/>
          <w:p w:rsidR="00000000" w:rsidDel="00000000" w:rsidP="00000000" w:rsidRDefault="00000000" w:rsidRPr="00000000" w14:paraId="00000163">
            <w:pPr>
              <w:spacing w:after="200" w:lineRule="auto"/>
              <w:rPr/>
            </w:pPr>
            <w:r w:rsidDel="00000000" w:rsidR="00000000" w:rsidRPr="00000000">
              <w:rPr>
                <w:rtl w:val="0"/>
              </w:rPr>
              <w:t xml:space="preserve">C.</w:t>
            </w:r>
          </w:p>
        </w:tc>
        <w:tc>
          <w:tcPr/>
          <w:p w:rsidR="00000000" w:rsidDel="00000000" w:rsidP="00000000" w:rsidRDefault="00000000" w:rsidRPr="00000000" w14:paraId="00000164">
            <w:pPr>
              <w:rPr/>
            </w:pPr>
            <w:r w:rsidDel="00000000" w:rsidR="00000000" w:rsidRPr="00000000">
              <w:rPr>
                <w:rtl w:val="0"/>
              </w:rPr>
              <w:t xml:space="preserve">Ratify a treaty</w:t>
            </w:r>
          </w:p>
        </w:tc>
        <w:tc>
          <w:tcPr/>
          <w:p w:rsidR="00000000" w:rsidDel="00000000" w:rsidP="00000000" w:rsidRDefault="00000000" w:rsidRPr="00000000" w14:paraId="00000165">
            <w:pPr>
              <w:spacing w:after="200" w:lineRule="auto"/>
              <w:rPr/>
            </w:pPr>
            <w:r w:rsidDel="00000000" w:rsidR="00000000" w:rsidRPr="00000000">
              <w:rPr>
                <w:b w:val="1"/>
                <w:rtl w:val="0"/>
              </w:rPr>
              <w:t xml:space="preserve">Incorrect</w:t>
            </w:r>
            <w:r w:rsidDel="00000000" w:rsidR="00000000" w:rsidRPr="00000000">
              <w:rPr>
                <w:rtl w:val="0"/>
              </w:rPr>
              <w:t xml:space="preserve">-The president does not have the power to ratify treaties.</w:t>
            </w:r>
          </w:p>
        </w:tc>
      </w:tr>
      <w:tr>
        <w:trPr>
          <w:cantSplit w:val="0"/>
          <w:tblHeader w:val="0"/>
        </w:trPr>
        <w:tc>
          <w:tcPr/>
          <w:p w:rsidR="00000000" w:rsidDel="00000000" w:rsidP="00000000" w:rsidRDefault="00000000" w:rsidRPr="00000000" w14:paraId="00000166">
            <w:pPr>
              <w:spacing w:after="200" w:lineRule="auto"/>
              <w:rPr/>
            </w:pPr>
            <w:r w:rsidDel="00000000" w:rsidR="00000000" w:rsidRPr="00000000">
              <w:rPr>
                <w:rtl w:val="0"/>
              </w:rPr>
              <w:t xml:space="preserve">D.</w:t>
            </w:r>
          </w:p>
        </w:tc>
        <w:tc>
          <w:tcPr/>
          <w:p w:rsidR="00000000" w:rsidDel="00000000" w:rsidP="00000000" w:rsidRDefault="00000000" w:rsidRPr="00000000" w14:paraId="00000167">
            <w:pPr>
              <w:rPr/>
            </w:pPr>
            <w:r w:rsidDel="00000000" w:rsidR="00000000" w:rsidRPr="00000000">
              <w:rPr>
                <w:rtl w:val="0"/>
              </w:rPr>
              <w:t xml:space="preserve">Impeach a representative</w:t>
            </w:r>
          </w:p>
        </w:tc>
        <w:tc>
          <w:tcPr/>
          <w:p w:rsidR="00000000" w:rsidDel="00000000" w:rsidP="00000000" w:rsidRDefault="00000000" w:rsidRPr="00000000" w14:paraId="00000168">
            <w:pPr>
              <w:spacing w:after="200" w:lineRule="auto"/>
              <w:rPr/>
            </w:pPr>
            <w:r w:rsidDel="00000000" w:rsidR="00000000" w:rsidRPr="00000000">
              <w:rPr>
                <w:b w:val="1"/>
                <w:rtl w:val="0"/>
              </w:rPr>
              <w:t xml:space="preserve">Incorrect</w:t>
            </w:r>
            <w:r w:rsidDel="00000000" w:rsidR="00000000" w:rsidRPr="00000000">
              <w:rPr>
                <w:rtl w:val="0"/>
              </w:rPr>
              <w:t xml:space="preserve">-The president does not have the power of impeachment.  </w:t>
            </w:r>
          </w:p>
        </w:tc>
      </w:tr>
    </w:tbl>
    <w:p w:rsidR="00000000" w:rsidDel="00000000" w:rsidP="00000000" w:rsidRDefault="00000000" w:rsidRPr="00000000" w14:paraId="0000016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sz w:val="20"/>
          <w:szCs w:val="20"/>
        </w:rPr>
      </w:pPr>
      <w:r w:rsidDel="00000000" w:rsidR="00000000" w:rsidRPr="00000000">
        <w:rPr>
          <w:rtl w:val="0"/>
        </w:rPr>
      </w:r>
    </w:p>
    <w:tbl>
      <w:tblPr>
        <w:tblStyle w:val="Table15"/>
        <w:tblW w:w="10890.0" w:type="dxa"/>
        <w:jc w:val="left"/>
        <w:tblInd w:w="0.0" w:type="dxa"/>
        <w:tblLayout w:type="fixed"/>
        <w:tblLook w:val="0400"/>
      </w:tblPr>
      <w:tblGrid>
        <w:gridCol w:w="1830"/>
        <w:gridCol w:w="3030"/>
        <w:gridCol w:w="6030"/>
        <w:tblGridChange w:id="0">
          <w:tblGrid>
            <w:gridCol w:w="1830"/>
            <w:gridCol w:w="3030"/>
            <w:gridCol w:w="60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F">
            <w:pP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rPr/>
            </w:pPr>
            <w:r w:rsidDel="00000000" w:rsidR="00000000" w:rsidRPr="00000000">
              <w:rPr>
                <w:rtl w:val="0"/>
              </w:rPr>
              <w:t xml:space="preserve">BC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1">
            <w:pPr>
              <w:rPr/>
            </w:pPr>
            <w:r w:rsidDel="00000000" w:rsidR="00000000" w:rsidRPr="00000000">
              <w:rPr>
                <w:rtl w:val="0"/>
              </w:rPr>
              <w:t xml:space="preserve">Moderate</w:t>
            </w:r>
          </w:p>
        </w:tc>
      </w:tr>
    </w:tbl>
    <w:p w:rsidR="00000000" w:rsidDel="00000000" w:rsidP="00000000" w:rsidRDefault="00000000" w:rsidRPr="00000000" w14:paraId="00000172">
      <w:pPr>
        <w:rPr/>
      </w:pPr>
      <w:r w:rsidDel="00000000" w:rsidR="00000000" w:rsidRPr="00000000">
        <w:rPr>
          <w:rtl w:val="0"/>
        </w:rPr>
      </w:r>
    </w:p>
    <w:tbl>
      <w:tblPr>
        <w:tblStyle w:val="Table16"/>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9"/>
        <w:gridCol w:w="8589"/>
        <w:tblGridChange w:id="0">
          <w:tblGrid>
            <w:gridCol w:w="2319"/>
            <w:gridCol w:w="8589"/>
          </w:tblGrid>
        </w:tblGridChange>
      </w:tblGrid>
      <w:tr>
        <w:trPr>
          <w:cantSplit w:val="0"/>
          <w:tblHeader w:val="0"/>
        </w:trPr>
        <w:tc>
          <w:tcPr/>
          <w:p w:rsidR="00000000" w:rsidDel="00000000" w:rsidP="00000000" w:rsidRDefault="00000000" w:rsidRPr="00000000" w14:paraId="00000173">
            <w:pPr>
              <w:rPr/>
            </w:pPr>
            <w:r w:rsidDel="00000000" w:rsidR="00000000" w:rsidRPr="00000000">
              <w:rPr>
                <w:rtl w:val="0"/>
              </w:rPr>
              <w:t xml:space="preserve">Question</w:t>
            </w:r>
          </w:p>
        </w:tc>
        <w:tc>
          <w:tcPr/>
          <w:p w:rsidR="00000000" w:rsidDel="00000000" w:rsidP="00000000" w:rsidRDefault="00000000" w:rsidRPr="00000000" w14:paraId="00000174">
            <w:pPr>
              <w:rPr/>
            </w:pPr>
            <w:r w:rsidDel="00000000" w:rsidR="00000000" w:rsidRPr="00000000">
              <w:rPr>
                <w:rtl w:val="0"/>
              </w:rPr>
              <w:t xml:space="preserve">The passage below is from a historical document. </w:t>
            </w:r>
          </w:p>
          <w:p w:rsidR="00000000" w:rsidDel="00000000" w:rsidP="00000000" w:rsidRDefault="00000000" w:rsidRPr="00000000" w14:paraId="00000175">
            <w:pPr>
              <w:rPr/>
            </w:pPr>
            <w:r w:rsidDel="00000000" w:rsidR="00000000" w:rsidRPr="00000000">
              <w:rPr>
                <w:rtl w:val="0"/>
              </w:rPr>
            </w:r>
          </w:p>
          <w:tbl>
            <w:tblPr>
              <w:tblStyle w:val="Table17"/>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76">
                  <w:pPr>
                    <w:rPr/>
                  </w:pPr>
                  <w:r w:rsidDel="00000000" w:rsidR="00000000" w:rsidRPr="00000000">
                    <w:rPr>
                      <w:rtl w:val="0"/>
                    </w:rPr>
                    <w:t xml:space="preserve">On the 29th November, 1947, the United Nations General Assembly passed a resolution calling for the establishment of a Jewish State in Eretz-Israel;</w:t>
                  </w:r>
                </w:p>
              </w:tc>
            </w:tr>
          </w:tbl>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Which U.S. document includes ideas like those found in the passage?</w:t>
            </w:r>
          </w:p>
        </w:tc>
      </w:tr>
      <w:tr>
        <w:trPr>
          <w:cantSplit w:val="0"/>
          <w:tblHeader w:val="0"/>
        </w:trPr>
        <w:tc>
          <w:tcPr/>
          <w:p w:rsidR="00000000" w:rsidDel="00000000" w:rsidP="00000000" w:rsidRDefault="00000000" w:rsidRPr="00000000" w14:paraId="00000179">
            <w:pPr>
              <w:rPr/>
            </w:pPr>
            <w:r w:rsidDel="00000000" w:rsidR="00000000" w:rsidRPr="00000000">
              <w:rPr>
                <w:rtl w:val="0"/>
              </w:rPr>
              <w:t xml:space="preserve">A.</w:t>
            </w:r>
          </w:p>
        </w:tc>
        <w:tc>
          <w:tcPr/>
          <w:p w:rsidR="00000000" w:rsidDel="00000000" w:rsidP="00000000" w:rsidRDefault="00000000" w:rsidRPr="00000000" w14:paraId="0000017A">
            <w:pPr>
              <w:rPr/>
            </w:pPr>
            <w:r w:rsidDel="00000000" w:rsidR="00000000" w:rsidRPr="00000000">
              <w:rPr>
                <w:rtl w:val="0"/>
              </w:rPr>
              <w:t xml:space="preserve">The First Amendment</w:t>
            </w:r>
          </w:p>
        </w:tc>
      </w:tr>
      <w:tr>
        <w:trPr>
          <w:cantSplit w:val="0"/>
          <w:tblHeader w:val="0"/>
        </w:trPr>
        <w:tc>
          <w:tcPr/>
          <w:p w:rsidR="00000000" w:rsidDel="00000000" w:rsidP="00000000" w:rsidRDefault="00000000" w:rsidRPr="00000000" w14:paraId="0000017B">
            <w:pPr>
              <w:rPr/>
            </w:pPr>
            <w:r w:rsidDel="00000000" w:rsidR="00000000" w:rsidRPr="00000000">
              <w:rPr>
                <w:rtl w:val="0"/>
              </w:rPr>
              <w:t xml:space="preserve">B.</w:t>
            </w:r>
          </w:p>
        </w:tc>
        <w:tc>
          <w:tcPr/>
          <w:p w:rsidR="00000000" w:rsidDel="00000000" w:rsidP="00000000" w:rsidRDefault="00000000" w:rsidRPr="00000000" w14:paraId="0000017C">
            <w:pPr>
              <w:rPr/>
            </w:pPr>
            <w:r w:rsidDel="00000000" w:rsidR="00000000" w:rsidRPr="00000000">
              <w:rPr>
                <w:rtl w:val="0"/>
              </w:rPr>
              <w:t xml:space="preserve">The Mayflower Compact</w:t>
            </w:r>
          </w:p>
        </w:tc>
      </w:tr>
      <w:tr>
        <w:trPr>
          <w:cantSplit w:val="0"/>
          <w:tblHeader w:val="0"/>
        </w:trPr>
        <w:tc>
          <w:tcPr/>
          <w:p w:rsidR="00000000" w:rsidDel="00000000" w:rsidP="00000000" w:rsidRDefault="00000000" w:rsidRPr="00000000" w14:paraId="0000017D">
            <w:pPr>
              <w:rPr/>
            </w:pPr>
            <w:r w:rsidDel="00000000" w:rsidR="00000000" w:rsidRPr="00000000">
              <w:rPr>
                <w:rtl w:val="0"/>
              </w:rPr>
              <w:t xml:space="preserve">C.</w:t>
            </w:r>
          </w:p>
        </w:tc>
        <w:tc>
          <w:tcPr/>
          <w:p w:rsidR="00000000" w:rsidDel="00000000" w:rsidP="00000000" w:rsidRDefault="00000000" w:rsidRPr="00000000" w14:paraId="0000017E">
            <w:pPr>
              <w:rPr/>
            </w:pPr>
            <w:r w:rsidDel="00000000" w:rsidR="00000000" w:rsidRPr="00000000">
              <w:rPr>
                <w:rtl w:val="0"/>
              </w:rPr>
              <w:t xml:space="preserve">The English Bill of Rights </w:t>
            </w:r>
          </w:p>
        </w:tc>
      </w:tr>
      <w:tr>
        <w:trPr>
          <w:cantSplit w:val="0"/>
          <w:tblHeader w:val="0"/>
        </w:trPr>
        <w:tc>
          <w:tcPr/>
          <w:p w:rsidR="00000000" w:rsidDel="00000000" w:rsidP="00000000" w:rsidRDefault="00000000" w:rsidRPr="00000000" w14:paraId="0000017F">
            <w:pPr>
              <w:rPr/>
            </w:pPr>
            <w:r w:rsidDel="00000000" w:rsidR="00000000" w:rsidRPr="00000000">
              <w:rPr>
                <w:rtl w:val="0"/>
              </w:rPr>
              <w:t xml:space="preserve">D.</w:t>
            </w:r>
          </w:p>
        </w:tc>
        <w:tc>
          <w:tcPr/>
          <w:p w:rsidR="00000000" w:rsidDel="00000000" w:rsidP="00000000" w:rsidRDefault="00000000" w:rsidRPr="00000000" w14:paraId="00000180">
            <w:pPr>
              <w:rPr/>
            </w:pPr>
            <w:r w:rsidDel="00000000" w:rsidR="00000000" w:rsidRPr="00000000">
              <w:rPr>
                <w:rtl w:val="0"/>
              </w:rPr>
              <w:t xml:space="preserve">The Declaration of Independence</w:t>
            </w:r>
          </w:p>
        </w:tc>
      </w:tr>
    </w:tbl>
    <w:p w:rsidR="00000000" w:rsidDel="00000000" w:rsidP="00000000" w:rsidRDefault="00000000" w:rsidRPr="00000000" w14:paraId="00000181">
      <w:pPr>
        <w:rPr/>
      </w:pPr>
      <w:r w:rsidDel="00000000" w:rsidR="00000000" w:rsidRPr="00000000">
        <w:rPr>
          <w:rtl w:val="0"/>
        </w:rPr>
      </w:r>
    </w:p>
    <w:tbl>
      <w:tblPr>
        <w:tblStyle w:val="Table18"/>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9"/>
        <w:gridCol w:w="5073"/>
        <w:gridCol w:w="3516"/>
        <w:tblGridChange w:id="0">
          <w:tblGrid>
            <w:gridCol w:w="2319"/>
            <w:gridCol w:w="5073"/>
            <w:gridCol w:w="3516"/>
          </w:tblGrid>
        </w:tblGridChange>
      </w:tblGrid>
      <w:tr>
        <w:trPr>
          <w:cantSplit w:val="0"/>
          <w:tblHeader w:val="0"/>
        </w:trPr>
        <w:tc>
          <w:tcPr/>
          <w:p w:rsidR="00000000" w:rsidDel="00000000" w:rsidP="00000000" w:rsidRDefault="00000000" w:rsidRPr="00000000" w14:paraId="00000182">
            <w:pPr>
              <w:rPr/>
            </w:pPr>
            <w:r w:rsidDel="00000000" w:rsidR="00000000" w:rsidRPr="00000000">
              <w:rPr>
                <w:rtl w:val="0"/>
              </w:rPr>
              <w:t xml:space="preserve">Question</w:t>
            </w:r>
          </w:p>
        </w:tc>
        <w:tc>
          <w:tcPr>
            <w:gridSpan w:val="2"/>
          </w:tcPr>
          <w:p w:rsidR="00000000" w:rsidDel="00000000" w:rsidP="00000000" w:rsidRDefault="00000000" w:rsidRPr="00000000" w14:paraId="00000183">
            <w:pPr>
              <w:rPr/>
            </w:pPr>
            <w:r w:rsidDel="00000000" w:rsidR="00000000" w:rsidRPr="00000000">
              <w:rPr>
                <w:rtl w:val="0"/>
              </w:rPr>
              <w:t xml:space="preserve">The passage below is from a historical document. </w:t>
            </w:r>
          </w:p>
          <w:p w:rsidR="00000000" w:rsidDel="00000000" w:rsidP="00000000" w:rsidRDefault="00000000" w:rsidRPr="00000000" w14:paraId="00000184">
            <w:pPr>
              <w:rPr/>
            </w:pPr>
            <w:r w:rsidDel="00000000" w:rsidR="00000000" w:rsidRPr="00000000">
              <w:rPr>
                <w:rtl w:val="0"/>
              </w:rPr>
            </w:r>
          </w:p>
          <w:tbl>
            <w:tblPr>
              <w:tblStyle w:val="Table19"/>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85">
                  <w:pPr>
                    <w:rPr/>
                  </w:pPr>
                  <w:r w:rsidDel="00000000" w:rsidR="00000000" w:rsidRPr="00000000">
                    <w:rPr>
                      <w:rtl w:val="0"/>
                    </w:rPr>
                    <w:t xml:space="preserve">On the 29th November, 1947, the United Nations General Assembly passed a resolution calling for the establishment of a Jewish State in Eretz-Israel;</w:t>
                  </w:r>
                </w:p>
              </w:tc>
            </w:tr>
          </w:tbl>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Which U.S. document includes ideas like those found in the passage?</w:t>
            </w:r>
          </w:p>
        </w:tc>
      </w:tr>
      <w:tr>
        <w:trPr>
          <w:cantSplit w:val="0"/>
          <w:tblHeader w:val="0"/>
        </w:trPr>
        <w:tc>
          <w:tcPr/>
          <w:p w:rsidR="00000000" w:rsidDel="00000000" w:rsidP="00000000" w:rsidRDefault="00000000" w:rsidRPr="00000000" w14:paraId="00000189">
            <w:pPr>
              <w:rPr/>
            </w:pPr>
            <w:r w:rsidDel="00000000" w:rsidR="00000000" w:rsidRPr="00000000">
              <w:rPr>
                <w:rtl w:val="0"/>
              </w:rPr>
              <w:t xml:space="preserve">A.</w:t>
            </w:r>
          </w:p>
        </w:tc>
        <w:tc>
          <w:tcPr/>
          <w:p w:rsidR="00000000" w:rsidDel="00000000" w:rsidP="00000000" w:rsidRDefault="00000000" w:rsidRPr="00000000" w14:paraId="0000018A">
            <w:pPr>
              <w:rPr/>
            </w:pPr>
            <w:r w:rsidDel="00000000" w:rsidR="00000000" w:rsidRPr="00000000">
              <w:rPr>
                <w:rtl w:val="0"/>
              </w:rPr>
              <w:t xml:space="preserve">The First Amendment</w:t>
            </w:r>
          </w:p>
        </w:tc>
        <w:tc>
          <w:tcPr/>
          <w:p w:rsidR="00000000" w:rsidDel="00000000" w:rsidP="00000000" w:rsidRDefault="00000000" w:rsidRPr="00000000" w14:paraId="0000018B">
            <w:pPr>
              <w:rPr/>
            </w:pPr>
            <w:r w:rsidDel="00000000" w:rsidR="00000000" w:rsidRPr="00000000">
              <w:rPr>
                <w:b w:val="1"/>
                <w:rtl w:val="0"/>
              </w:rPr>
              <w:t xml:space="preserve">Incorrect</w:t>
            </w:r>
            <w:r w:rsidDel="00000000" w:rsidR="00000000" w:rsidRPr="00000000">
              <w:rPr>
                <w:rtl w:val="0"/>
              </w:rPr>
              <w:t xml:space="preserve">-The First Amendment focuses on freedom of expression in various forms, which is not referenced in the passage.</w:t>
            </w:r>
          </w:p>
        </w:tc>
      </w:tr>
      <w:tr>
        <w:trPr>
          <w:cantSplit w:val="0"/>
          <w:tblHeader w:val="0"/>
        </w:trPr>
        <w:tc>
          <w:tcPr/>
          <w:p w:rsidR="00000000" w:rsidDel="00000000" w:rsidP="00000000" w:rsidRDefault="00000000" w:rsidRPr="00000000" w14:paraId="0000018C">
            <w:pPr>
              <w:rPr/>
            </w:pPr>
            <w:r w:rsidDel="00000000" w:rsidR="00000000" w:rsidRPr="00000000">
              <w:rPr>
                <w:rtl w:val="0"/>
              </w:rPr>
              <w:t xml:space="preserve">B.</w:t>
            </w:r>
          </w:p>
        </w:tc>
        <w:tc>
          <w:tcPr/>
          <w:p w:rsidR="00000000" w:rsidDel="00000000" w:rsidP="00000000" w:rsidRDefault="00000000" w:rsidRPr="00000000" w14:paraId="0000018D">
            <w:pPr>
              <w:rPr/>
            </w:pPr>
            <w:r w:rsidDel="00000000" w:rsidR="00000000" w:rsidRPr="00000000">
              <w:rPr>
                <w:rtl w:val="0"/>
              </w:rPr>
              <w:t xml:space="preserve">The Mayflower Compact</w:t>
            </w:r>
          </w:p>
        </w:tc>
        <w:tc>
          <w:tcPr/>
          <w:p w:rsidR="00000000" w:rsidDel="00000000" w:rsidP="00000000" w:rsidRDefault="00000000" w:rsidRPr="00000000" w14:paraId="0000018E">
            <w:pPr>
              <w:rPr/>
            </w:pPr>
            <w:r w:rsidDel="00000000" w:rsidR="00000000" w:rsidRPr="00000000">
              <w:rPr>
                <w:b w:val="1"/>
                <w:rtl w:val="0"/>
              </w:rPr>
              <w:t xml:space="preserve">Incorrect</w:t>
            </w:r>
            <w:r w:rsidDel="00000000" w:rsidR="00000000" w:rsidRPr="00000000">
              <w:rPr>
                <w:rtl w:val="0"/>
              </w:rPr>
              <w:t xml:space="preserve">-The Mayflower Compact does not focus on establishing new nations</w:t>
            </w:r>
          </w:p>
        </w:tc>
      </w:tr>
      <w:tr>
        <w:trPr>
          <w:cantSplit w:val="0"/>
          <w:tblHeader w:val="0"/>
        </w:trPr>
        <w:tc>
          <w:tcPr/>
          <w:p w:rsidR="00000000" w:rsidDel="00000000" w:rsidP="00000000" w:rsidRDefault="00000000" w:rsidRPr="00000000" w14:paraId="0000018F">
            <w:pPr>
              <w:rPr/>
            </w:pPr>
            <w:r w:rsidDel="00000000" w:rsidR="00000000" w:rsidRPr="00000000">
              <w:rPr>
                <w:rtl w:val="0"/>
              </w:rPr>
              <w:t xml:space="preserve">C.</w:t>
            </w:r>
          </w:p>
        </w:tc>
        <w:tc>
          <w:tcPr/>
          <w:p w:rsidR="00000000" w:rsidDel="00000000" w:rsidP="00000000" w:rsidRDefault="00000000" w:rsidRPr="00000000" w14:paraId="00000190">
            <w:pPr>
              <w:rPr/>
            </w:pPr>
            <w:r w:rsidDel="00000000" w:rsidR="00000000" w:rsidRPr="00000000">
              <w:rPr>
                <w:rtl w:val="0"/>
              </w:rPr>
              <w:t xml:space="preserve"> The English Bill of Rights</w:t>
            </w:r>
          </w:p>
        </w:tc>
        <w:tc>
          <w:tcPr/>
          <w:p w:rsidR="00000000" w:rsidDel="00000000" w:rsidP="00000000" w:rsidRDefault="00000000" w:rsidRPr="00000000" w14:paraId="00000191">
            <w:pPr>
              <w:rPr/>
            </w:pPr>
            <w:r w:rsidDel="00000000" w:rsidR="00000000" w:rsidRPr="00000000">
              <w:rPr>
                <w:b w:val="1"/>
                <w:rtl w:val="0"/>
              </w:rPr>
              <w:t xml:space="preserve">Incorrect</w:t>
            </w:r>
            <w:r w:rsidDel="00000000" w:rsidR="00000000" w:rsidRPr="00000000">
              <w:rPr>
                <w:rtl w:val="0"/>
              </w:rPr>
              <w:t xml:space="preserve">-The English Bill of Rights focuses on government guaranteeing rights but does not focus on establishing new governments.</w:t>
            </w:r>
          </w:p>
        </w:tc>
      </w:tr>
      <w:tr>
        <w:trPr>
          <w:cantSplit w:val="0"/>
          <w:tblHeader w:val="0"/>
        </w:trPr>
        <w:tc>
          <w:tcPr/>
          <w:p w:rsidR="00000000" w:rsidDel="00000000" w:rsidP="00000000" w:rsidRDefault="00000000" w:rsidRPr="00000000" w14:paraId="00000192">
            <w:pPr>
              <w:rPr/>
            </w:pPr>
            <w:r w:rsidDel="00000000" w:rsidR="00000000" w:rsidRPr="00000000">
              <w:rPr>
                <w:rtl w:val="0"/>
              </w:rPr>
              <w:t xml:space="preserve">D.</w:t>
            </w:r>
          </w:p>
        </w:tc>
        <w:tc>
          <w:tcPr/>
          <w:p w:rsidR="00000000" w:rsidDel="00000000" w:rsidP="00000000" w:rsidRDefault="00000000" w:rsidRPr="00000000" w14:paraId="00000193">
            <w:pPr>
              <w:rPr/>
            </w:pPr>
            <w:r w:rsidDel="00000000" w:rsidR="00000000" w:rsidRPr="00000000">
              <w:rPr>
                <w:rtl w:val="0"/>
              </w:rPr>
              <w:t xml:space="preserve">The Declaration of Independence</w:t>
            </w:r>
          </w:p>
        </w:tc>
        <w:tc>
          <w:tcPr/>
          <w:p w:rsidR="00000000" w:rsidDel="00000000" w:rsidP="00000000" w:rsidRDefault="00000000" w:rsidRPr="00000000" w14:paraId="00000194">
            <w:pPr>
              <w:rPr/>
            </w:pPr>
            <w:r w:rsidDel="00000000" w:rsidR="00000000" w:rsidRPr="00000000">
              <w:rPr>
                <w:b w:val="1"/>
                <w:i w:val="1"/>
                <w:rtl w:val="0"/>
              </w:rPr>
              <w:t xml:space="preserve">Correct</w:t>
            </w:r>
            <w:r w:rsidDel="00000000" w:rsidR="00000000" w:rsidRPr="00000000">
              <w:rPr>
                <w:rtl w:val="0"/>
              </w:rPr>
              <w:t xml:space="preserve">-Like the passage, the Declaration of Independence focuses on establishing a new nation.  </w:t>
            </w:r>
          </w:p>
        </w:tc>
      </w:tr>
    </w:tbl>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tl w:val="0"/>
        </w:rPr>
      </w:r>
    </w:p>
    <w:tbl>
      <w:tblPr>
        <w:tblStyle w:val="Table20"/>
        <w:tblW w:w="10905.0" w:type="dxa"/>
        <w:jc w:val="left"/>
        <w:tblInd w:w="0.0" w:type="dxa"/>
        <w:tblLayout w:type="fixed"/>
        <w:tblLook w:val="0400"/>
      </w:tblPr>
      <w:tblGrid>
        <w:gridCol w:w="1890"/>
        <w:gridCol w:w="3435"/>
        <w:gridCol w:w="5580"/>
        <w:tblGridChange w:id="0">
          <w:tblGrid>
            <w:gridCol w:w="1890"/>
            <w:gridCol w:w="3435"/>
            <w:gridCol w:w="55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E">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F">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0">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1">
            <w:pP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2">
            <w:pPr>
              <w:rPr/>
            </w:pPr>
            <w:r w:rsidDel="00000000" w:rsidR="00000000" w:rsidRPr="00000000">
              <w:rPr>
                <w:rtl w:val="0"/>
              </w:rPr>
              <w:t xml:space="preserve">BC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3">
            <w:pPr>
              <w:rPr/>
            </w:pPr>
            <w:r w:rsidDel="00000000" w:rsidR="00000000" w:rsidRPr="00000000">
              <w:rPr>
                <w:rtl w:val="0"/>
              </w:rPr>
              <w:t xml:space="preserve">Moderate</w:t>
            </w:r>
          </w:p>
        </w:tc>
      </w:tr>
    </w:tbl>
    <w:p w:rsidR="00000000" w:rsidDel="00000000" w:rsidP="00000000" w:rsidRDefault="00000000" w:rsidRPr="00000000" w14:paraId="000001A4">
      <w:pPr>
        <w:rPr/>
      </w:pPr>
      <w:r w:rsidDel="00000000" w:rsidR="00000000" w:rsidRPr="00000000">
        <w:rPr>
          <w:rtl w:val="0"/>
        </w:rPr>
      </w:r>
    </w:p>
    <w:tbl>
      <w:tblPr>
        <w:tblStyle w:val="Table21"/>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3"/>
        <w:gridCol w:w="8585"/>
        <w:tblGridChange w:id="0">
          <w:tblGrid>
            <w:gridCol w:w="2323"/>
            <w:gridCol w:w="8585"/>
          </w:tblGrid>
        </w:tblGridChange>
      </w:tblGrid>
      <w:tr>
        <w:trPr>
          <w:cantSplit w:val="0"/>
          <w:tblHeader w:val="0"/>
        </w:trPr>
        <w:tc>
          <w:tcPr/>
          <w:p w:rsidR="00000000" w:rsidDel="00000000" w:rsidP="00000000" w:rsidRDefault="00000000" w:rsidRPr="00000000" w14:paraId="000001A5">
            <w:pPr>
              <w:rPr/>
            </w:pPr>
            <w:r w:rsidDel="00000000" w:rsidR="00000000" w:rsidRPr="00000000">
              <w:rPr>
                <w:rtl w:val="0"/>
              </w:rPr>
              <w:t xml:space="preserve">Question</w:t>
            </w:r>
          </w:p>
        </w:tc>
        <w:tc>
          <w:tcPr/>
          <w:p w:rsidR="00000000" w:rsidDel="00000000" w:rsidP="00000000" w:rsidRDefault="00000000" w:rsidRPr="00000000" w14:paraId="000001A6">
            <w:pPr>
              <w:rPr/>
            </w:pPr>
            <w:r w:rsidDel="00000000" w:rsidR="00000000" w:rsidRPr="00000000">
              <w:rPr>
                <w:rtl w:val="0"/>
              </w:rPr>
              <w:t xml:space="preserve">The passage below is from a historical document. </w:t>
            </w:r>
          </w:p>
          <w:p w:rsidR="00000000" w:rsidDel="00000000" w:rsidP="00000000" w:rsidRDefault="00000000" w:rsidRPr="00000000" w14:paraId="000001A7">
            <w:pPr>
              <w:rPr/>
            </w:pPr>
            <w:r w:rsidDel="00000000" w:rsidR="00000000" w:rsidRPr="00000000">
              <w:rPr>
                <w:rtl w:val="0"/>
              </w:rPr>
            </w:r>
          </w:p>
          <w:tbl>
            <w:tblPr>
              <w:tblStyle w:val="Table22"/>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A8">
                  <w:pPr>
                    <w:rPr/>
                  </w:pPr>
                  <w:r w:rsidDel="00000000" w:rsidR="00000000" w:rsidRPr="00000000">
                    <w:rPr>
                      <w:rtl w:val="0"/>
                    </w:rPr>
                    <w:t xml:space="preserve">Pioneers, …and defenders, they made deserts bloom, revived the Hebrew language, built villages and towns, and created a thriving community controlling its own economy and culture, loving peace but knowing how to defend itself, bringing the blessings of progress to all the country's inhabitants, and aspiring towards independent nationhood.</w:t>
                  </w:r>
                </w:p>
              </w:tc>
            </w:tr>
          </w:tbl>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What is the main idea of this passage?</w:t>
            </w:r>
          </w:p>
        </w:tc>
      </w:tr>
      <w:tr>
        <w:trPr>
          <w:cantSplit w:val="0"/>
          <w:tblHeader w:val="0"/>
        </w:trPr>
        <w:tc>
          <w:tcPr/>
          <w:p w:rsidR="00000000" w:rsidDel="00000000" w:rsidP="00000000" w:rsidRDefault="00000000" w:rsidRPr="00000000" w14:paraId="000001AB">
            <w:pPr>
              <w:rPr/>
            </w:pPr>
            <w:r w:rsidDel="00000000" w:rsidR="00000000" w:rsidRPr="00000000">
              <w:rPr>
                <w:rtl w:val="0"/>
              </w:rPr>
              <w:t xml:space="preserve">A.</w:t>
            </w:r>
          </w:p>
        </w:tc>
        <w:tc>
          <w:tcPr/>
          <w:p w:rsidR="00000000" w:rsidDel="00000000" w:rsidP="00000000" w:rsidRDefault="00000000" w:rsidRPr="00000000" w14:paraId="000001AC">
            <w:pPr>
              <w:rPr/>
            </w:pPr>
            <w:r w:rsidDel="00000000" w:rsidR="00000000" w:rsidRPr="00000000">
              <w:rPr>
                <w:rtl w:val="0"/>
              </w:rPr>
              <w:t xml:space="preserve">Citizens can enjoy the rights guaranteed by a government.</w:t>
            </w:r>
          </w:p>
        </w:tc>
      </w:tr>
      <w:tr>
        <w:trPr>
          <w:cantSplit w:val="0"/>
          <w:tblHeader w:val="0"/>
        </w:trPr>
        <w:tc>
          <w:tcPr/>
          <w:p w:rsidR="00000000" w:rsidDel="00000000" w:rsidP="00000000" w:rsidRDefault="00000000" w:rsidRPr="00000000" w14:paraId="000001AD">
            <w:pPr>
              <w:rPr/>
            </w:pPr>
            <w:r w:rsidDel="00000000" w:rsidR="00000000" w:rsidRPr="00000000">
              <w:rPr>
                <w:rtl w:val="0"/>
              </w:rPr>
              <w:t xml:space="preserve">B.</w:t>
            </w:r>
          </w:p>
        </w:tc>
        <w:tc>
          <w:tcPr/>
          <w:p w:rsidR="00000000" w:rsidDel="00000000" w:rsidP="00000000" w:rsidRDefault="00000000" w:rsidRPr="00000000" w14:paraId="000001AE">
            <w:pPr>
              <w:rPr/>
            </w:pPr>
            <w:r w:rsidDel="00000000" w:rsidR="00000000" w:rsidRPr="00000000">
              <w:rPr>
                <w:rtl w:val="0"/>
              </w:rPr>
              <w:t xml:space="preserve">People have responsibilities that must be enforced by government.</w:t>
            </w:r>
          </w:p>
        </w:tc>
      </w:tr>
      <w:tr>
        <w:trPr>
          <w:cantSplit w:val="0"/>
          <w:tblHeader w:val="0"/>
        </w:trPr>
        <w:tc>
          <w:tcPr/>
          <w:p w:rsidR="00000000" w:rsidDel="00000000" w:rsidP="00000000" w:rsidRDefault="00000000" w:rsidRPr="00000000" w14:paraId="000001AF">
            <w:pPr>
              <w:rPr/>
            </w:pPr>
            <w:r w:rsidDel="00000000" w:rsidR="00000000" w:rsidRPr="00000000">
              <w:rPr>
                <w:rtl w:val="0"/>
              </w:rPr>
              <w:t xml:space="preserve">C.</w:t>
            </w:r>
          </w:p>
        </w:tc>
        <w:tc>
          <w:tcPr/>
          <w:p w:rsidR="00000000" w:rsidDel="00000000" w:rsidP="00000000" w:rsidRDefault="00000000" w:rsidRPr="00000000" w14:paraId="000001B0">
            <w:pPr>
              <w:rPr/>
            </w:pPr>
            <w:r w:rsidDel="00000000" w:rsidR="00000000" w:rsidRPr="00000000">
              <w:rPr>
                <w:rtl w:val="0"/>
              </w:rPr>
              <w:t xml:space="preserve">Government must equally distribute power among people.</w:t>
            </w:r>
          </w:p>
        </w:tc>
      </w:tr>
      <w:tr>
        <w:trPr>
          <w:cantSplit w:val="0"/>
          <w:tblHeader w:val="0"/>
        </w:trPr>
        <w:tc>
          <w:tcPr/>
          <w:p w:rsidR="00000000" w:rsidDel="00000000" w:rsidP="00000000" w:rsidRDefault="00000000" w:rsidRPr="00000000" w14:paraId="000001B1">
            <w:pPr>
              <w:rPr/>
            </w:pPr>
            <w:r w:rsidDel="00000000" w:rsidR="00000000" w:rsidRPr="00000000">
              <w:rPr>
                <w:rtl w:val="0"/>
              </w:rPr>
              <w:t xml:space="preserve">D.</w:t>
            </w:r>
          </w:p>
        </w:tc>
        <w:tc>
          <w:tcPr/>
          <w:p w:rsidR="00000000" w:rsidDel="00000000" w:rsidP="00000000" w:rsidRDefault="00000000" w:rsidRPr="00000000" w14:paraId="000001B2">
            <w:pPr>
              <w:rPr/>
            </w:pPr>
            <w:r w:rsidDel="00000000" w:rsidR="00000000" w:rsidRPr="00000000">
              <w:rPr>
                <w:rtl w:val="0"/>
              </w:rPr>
              <w:t xml:space="preserve">Promoting growth is a good reason for self-government</w:t>
            </w:r>
          </w:p>
        </w:tc>
      </w:tr>
    </w:tbl>
    <w:p w:rsidR="00000000" w:rsidDel="00000000" w:rsidP="00000000" w:rsidRDefault="00000000" w:rsidRPr="00000000" w14:paraId="000001B3">
      <w:pPr>
        <w:rPr/>
      </w:pPr>
      <w:r w:rsidDel="00000000" w:rsidR="00000000" w:rsidRPr="00000000">
        <w:rPr>
          <w:rtl w:val="0"/>
        </w:rPr>
      </w:r>
    </w:p>
    <w:tbl>
      <w:tblPr>
        <w:tblStyle w:val="Table23"/>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3"/>
        <w:gridCol w:w="5071"/>
        <w:gridCol w:w="3514"/>
        <w:tblGridChange w:id="0">
          <w:tblGrid>
            <w:gridCol w:w="2323"/>
            <w:gridCol w:w="5071"/>
            <w:gridCol w:w="3514"/>
          </w:tblGrid>
        </w:tblGridChange>
      </w:tblGrid>
      <w:tr>
        <w:trPr>
          <w:cantSplit w:val="0"/>
          <w:tblHeader w:val="0"/>
        </w:trPr>
        <w:tc>
          <w:tcPr/>
          <w:p w:rsidR="00000000" w:rsidDel="00000000" w:rsidP="00000000" w:rsidRDefault="00000000" w:rsidRPr="00000000" w14:paraId="000001B4">
            <w:pPr>
              <w:rPr/>
            </w:pPr>
            <w:r w:rsidDel="00000000" w:rsidR="00000000" w:rsidRPr="00000000">
              <w:rPr>
                <w:rtl w:val="0"/>
              </w:rPr>
              <w:t xml:space="preserve">Question</w:t>
            </w:r>
          </w:p>
        </w:tc>
        <w:tc>
          <w:tcPr>
            <w:gridSpan w:val="2"/>
          </w:tcPr>
          <w:p w:rsidR="00000000" w:rsidDel="00000000" w:rsidP="00000000" w:rsidRDefault="00000000" w:rsidRPr="00000000" w14:paraId="000001B5">
            <w:pPr>
              <w:rPr/>
            </w:pPr>
            <w:r w:rsidDel="00000000" w:rsidR="00000000" w:rsidRPr="00000000">
              <w:rPr>
                <w:rtl w:val="0"/>
              </w:rPr>
              <w:t xml:space="preserve">The passage below is from a historical document. </w:t>
            </w:r>
          </w:p>
          <w:p w:rsidR="00000000" w:rsidDel="00000000" w:rsidP="00000000" w:rsidRDefault="00000000" w:rsidRPr="00000000" w14:paraId="000001B6">
            <w:pPr>
              <w:rPr/>
            </w:pPr>
            <w:r w:rsidDel="00000000" w:rsidR="00000000" w:rsidRPr="00000000">
              <w:rPr>
                <w:rtl w:val="0"/>
              </w:rPr>
            </w:r>
          </w:p>
          <w:tbl>
            <w:tblPr>
              <w:tblStyle w:val="Table24"/>
              <w:tblW w:w="6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0"/>
              <w:tblGridChange w:id="0">
                <w:tblGrid>
                  <w:gridCol w:w="6800"/>
                </w:tblGrid>
              </w:tblGridChange>
            </w:tblGrid>
            <w:tr>
              <w:trPr>
                <w:cantSplit w:val="0"/>
                <w:tblHeader w:val="0"/>
              </w:trPr>
              <w:tc>
                <w:tcPr/>
                <w:p w:rsidR="00000000" w:rsidDel="00000000" w:rsidP="00000000" w:rsidRDefault="00000000" w:rsidRPr="00000000" w14:paraId="000001B7">
                  <w:pPr>
                    <w:rPr/>
                  </w:pPr>
                  <w:r w:rsidDel="00000000" w:rsidR="00000000" w:rsidRPr="00000000">
                    <w:rPr>
                      <w:rtl w:val="0"/>
                    </w:rPr>
                    <w:t xml:space="preserve">Pioneers, …and defenders, they made deserts bloom, revived the Hebrew language, built villages and towns, and created a thriving community controlling its own economy and culture, loving peace but knowing how to defend itself, bringing the blessings of progress to all the country's inhabitants, and aspiring towards independent nationhood.</w:t>
                  </w:r>
                </w:p>
              </w:tc>
            </w:tr>
          </w:tbl>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What is the main idea of this passage?</w:t>
            </w:r>
          </w:p>
        </w:tc>
      </w:tr>
      <w:tr>
        <w:trPr>
          <w:cantSplit w:val="0"/>
          <w:tblHeader w:val="0"/>
        </w:trPr>
        <w:tc>
          <w:tcPr/>
          <w:p w:rsidR="00000000" w:rsidDel="00000000" w:rsidP="00000000" w:rsidRDefault="00000000" w:rsidRPr="00000000" w14:paraId="000001BB">
            <w:pPr>
              <w:rPr/>
            </w:pPr>
            <w:r w:rsidDel="00000000" w:rsidR="00000000" w:rsidRPr="00000000">
              <w:rPr>
                <w:rtl w:val="0"/>
              </w:rPr>
              <w:t xml:space="preserve">A.</w:t>
            </w:r>
          </w:p>
        </w:tc>
        <w:tc>
          <w:tcPr/>
          <w:p w:rsidR="00000000" w:rsidDel="00000000" w:rsidP="00000000" w:rsidRDefault="00000000" w:rsidRPr="00000000" w14:paraId="000001BC">
            <w:pPr>
              <w:rPr/>
            </w:pPr>
            <w:r w:rsidDel="00000000" w:rsidR="00000000" w:rsidRPr="00000000">
              <w:rPr>
                <w:rtl w:val="0"/>
              </w:rPr>
              <w:t xml:space="preserve">Citizens can enjoy the rights guaranteed by a government.</w:t>
            </w:r>
          </w:p>
        </w:tc>
        <w:tc>
          <w:tcPr/>
          <w:p w:rsidR="00000000" w:rsidDel="00000000" w:rsidP="00000000" w:rsidRDefault="00000000" w:rsidRPr="00000000" w14:paraId="000001BD">
            <w:pPr>
              <w:rPr/>
            </w:pPr>
            <w:r w:rsidDel="00000000" w:rsidR="00000000" w:rsidRPr="00000000">
              <w:rPr>
                <w:b w:val="1"/>
                <w:rtl w:val="0"/>
              </w:rPr>
              <w:t xml:space="preserve">Incorrect</w:t>
            </w:r>
            <w:r w:rsidDel="00000000" w:rsidR="00000000" w:rsidRPr="00000000">
              <w:rPr>
                <w:rtl w:val="0"/>
              </w:rPr>
              <w:t xml:space="preserve">-The concept of rights is not included in the excerpt. </w:t>
            </w:r>
          </w:p>
        </w:tc>
      </w:tr>
      <w:tr>
        <w:trPr>
          <w:cantSplit w:val="0"/>
          <w:tblHeader w:val="0"/>
        </w:trPr>
        <w:tc>
          <w:tcPr/>
          <w:p w:rsidR="00000000" w:rsidDel="00000000" w:rsidP="00000000" w:rsidRDefault="00000000" w:rsidRPr="00000000" w14:paraId="000001BE">
            <w:pPr>
              <w:rPr/>
            </w:pPr>
            <w:r w:rsidDel="00000000" w:rsidR="00000000" w:rsidRPr="00000000">
              <w:rPr>
                <w:rtl w:val="0"/>
              </w:rPr>
              <w:t xml:space="preserve">B.</w:t>
            </w:r>
          </w:p>
        </w:tc>
        <w:tc>
          <w:tcPr/>
          <w:p w:rsidR="00000000" w:rsidDel="00000000" w:rsidP="00000000" w:rsidRDefault="00000000" w:rsidRPr="00000000" w14:paraId="000001BF">
            <w:pPr>
              <w:rPr/>
            </w:pPr>
            <w:r w:rsidDel="00000000" w:rsidR="00000000" w:rsidRPr="00000000">
              <w:rPr>
                <w:rtl w:val="0"/>
              </w:rPr>
              <w:t xml:space="preserve">People have responsibilities that must be enforced by government.</w:t>
            </w:r>
          </w:p>
        </w:tc>
        <w:tc>
          <w:tcPr/>
          <w:p w:rsidR="00000000" w:rsidDel="00000000" w:rsidP="00000000" w:rsidRDefault="00000000" w:rsidRPr="00000000" w14:paraId="000001C0">
            <w:pPr>
              <w:rPr/>
            </w:pPr>
            <w:r w:rsidDel="00000000" w:rsidR="00000000" w:rsidRPr="00000000">
              <w:rPr>
                <w:b w:val="1"/>
                <w:rtl w:val="0"/>
              </w:rPr>
              <w:t xml:space="preserve">Incorrect</w:t>
            </w:r>
            <w:r w:rsidDel="00000000" w:rsidR="00000000" w:rsidRPr="00000000">
              <w:rPr>
                <w:rtl w:val="0"/>
              </w:rPr>
              <w:t xml:space="preserve">-The focus of the excerpt is on individuals being supported by government in their choices, such as aspiring toward independence. </w:t>
            </w:r>
          </w:p>
        </w:tc>
      </w:tr>
      <w:tr>
        <w:trPr>
          <w:cantSplit w:val="0"/>
          <w:tblHeader w:val="0"/>
        </w:trPr>
        <w:tc>
          <w:tcPr/>
          <w:p w:rsidR="00000000" w:rsidDel="00000000" w:rsidP="00000000" w:rsidRDefault="00000000" w:rsidRPr="00000000" w14:paraId="000001C1">
            <w:pPr>
              <w:rPr/>
            </w:pPr>
            <w:r w:rsidDel="00000000" w:rsidR="00000000" w:rsidRPr="00000000">
              <w:rPr>
                <w:rtl w:val="0"/>
              </w:rPr>
              <w:t xml:space="preserve">C.</w:t>
            </w:r>
          </w:p>
        </w:tc>
        <w:tc>
          <w:tcPr/>
          <w:p w:rsidR="00000000" w:rsidDel="00000000" w:rsidP="00000000" w:rsidRDefault="00000000" w:rsidRPr="00000000" w14:paraId="000001C2">
            <w:pPr>
              <w:rPr/>
            </w:pPr>
            <w:r w:rsidDel="00000000" w:rsidR="00000000" w:rsidRPr="00000000">
              <w:rPr>
                <w:rtl w:val="0"/>
              </w:rPr>
              <w:t xml:space="preserve">Government must equally distribute power among people.</w:t>
            </w:r>
          </w:p>
        </w:tc>
        <w:tc>
          <w:tcPr/>
          <w:p w:rsidR="00000000" w:rsidDel="00000000" w:rsidP="00000000" w:rsidRDefault="00000000" w:rsidRPr="00000000" w14:paraId="000001C3">
            <w:pPr>
              <w:rPr/>
            </w:pPr>
            <w:r w:rsidDel="00000000" w:rsidR="00000000" w:rsidRPr="00000000">
              <w:rPr>
                <w:b w:val="1"/>
                <w:rtl w:val="0"/>
              </w:rPr>
              <w:t xml:space="preserve">Incorrect</w:t>
            </w:r>
            <w:r w:rsidDel="00000000" w:rsidR="00000000" w:rsidRPr="00000000">
              <w:rPr>
                <w:rtl w:val="0"/>
              </w:rPr>
              <w:t xml:space="preserve">-The excerpt does not suggest that the government plays a role distributing power among the people.  Rather, the excerpt focuses on individual actions among the people.  </w:t>
            </w:r>
          </w:p>
        </w:tc>
      </w:tr>
      <w:tr>
        <w:trPr>
          <w:cantSplit w:val="0"/>
          <w:tblHeader w:val="0"/>
        </w:trPr>
        <w:tc>
          <w:tcPr/>
          <w:p w:rsidR="00000000" w:rsidDel="00000000" w:rsidP="00000000" w:rsidRDefault="00000000" w:rsidRPr="00000000" w14:paraId="000001C4">
            <w:pPr>
              <w:rPr/>
            </w:pPr>
            <w:r w:rsidDel="00000000" w:rsidR="00000000" w:rsidRPr="00000000">
              <w:rPr>
                <w:rtl w:val="0"/>
              </w:rPr>
              <w:t xml:space="preserve">D.</w:t>
            </w:r>
          </w:p>
        </w:tc>
        <w:tc>
          <w:tcPr/>
          <w:p w:rsidR="00000000" w:rsidDel="00000000" w:rsidP="00000000" w:rsidRDefault="00000000" w:rsidRPr="00000000" w14:paraId="000001C5">
            <w:pPr>
              <w:rPr/>
            </w:pPr>
            <w:r w:rsidDel="00000000" w:rsidR="00000000" w:rsidRPr="00000000">
              <w:rPr>
                <w:rtl w:val="0"/>
              </w:rPr>
              <w:t xml:space="preserve">Promoting growth is a good reason for self-government.</w:t>
            </w:r>
          </w:p>
        </w:tc>
        <w:tc>
          <w:tcPr/>
          <w:p w:rsidR="00000000" w:rsidDel="00000000" w:rsidP="00000000" w:rsidRDefault="00000000" w:rsidRPr="00000000" w14:paraId="000001C6">
            <w:pPr>
              <w:rPr/>
            </w:pPr>
            <w:r w:rsidDel="00000000" w:rsidR="00000000" w:rsidRPr="00000000">
              <w:rPr>
                <w:b w:val="1"/>
                <w:i w:val="1"/>
                <w:rtl w:val="0"/>
              </w:rPr>
              <w:t xml:space="preserve">Correct</w:t>
            </w:r>
            <w:r w:rsidDel="00000000" w:rsidR="00000000" w:rsidRPr="00000000">
              <w:rPr>
                <w:rtl w:val="0"/>
              </w:rPr>
              <w:t xml:space="preserve">-The activities undertaken by the people lead up to independence (self-government).  </w:t>
            </w:r>
          </w:p>
        </w:tc>
      </w:tr>
    </w:tbl>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0"/>
          <w:szCs w:val="20"/>
        </w:rPr>
      </w:pPr>
      <w:r w:rsidDel="00000000" w:rsidR="00000000" w:rsidRPr="00000000">
        <w:rPr>
          <w:rtl w:val="0"/>
        </w:rPr>
      </w:r>
    </w:p>
    <w:tbl>
      <w:tblPr>
        <w:tblStyle w:val="Table25"/>
        <w:tblW w:w="10905.0" w:type="dxa"/>
        <w:jc w:val="left"/>
        <w:tblInd w:w="0.0" w:type="dxa"/>
        <w:tblLayout w:type="fixed"/>
        <w:tblLook w:val="0400"/>
      </w:tblPr>
      <w:tblGrid>
        <w:gridCol w:w="1980"/>
        <w:gridCol w:w="3090"/>
        <w:gridCol w:w="5835"/>
        <w:tblGridChange w:id="0">
          <w:tblGrid>
            <w:gridCol w:w="1980"/>
            <w:gridCol w:w="3090"/>
            <w:gridCol w:w="58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B">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C">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D">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E">
            <w:pP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F">
            <w:pPr>
              <w:rPr/>
            </w:pPr>
            <w:r w:rsidDel="00000000" w:rsidR="00000000" w:rsidRPr="00000000">
              <w:rPr>
                <w:rtl w:val="0"/>
              </w:rPr>
              <w:t xml:space="preserve">BC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0">
            <w:pPr>
              <w:rPr/>
            </w:pPr>
            <w:r w:rsidDel="00000000" w:rsidR="00000000" w:rsidRPr="00000000">
              <w:rPr>
                <w:rtl w:val="0"/>
              </w:rPr>
              <w:t xml:space="preserve">Low</w:t>
            </w:r>
          </w:p>
        </w:tc>
      </w:tr>
    </w:tbl>
    <w:p w:rsidR="00000000" w:rsidDel="00000000" w:rsidP="00000000" w:rsidRDefault="00000000" w:rsidRPr="00000000" w14:paraId="000001D1">
      <w:pPr>
        <w:rPr/>
      </w:pPr>
      <w:r w:rsidDel="00000000" w:rsidR="00000000" w:rsidRPr="00000000">
        <w:rPr>
          <w:rtl w:val="0"/>
        </w:rPr>
      </w:r>
    </w:p>
    <w:tbl>
      <w:tblPr>
        <w:tblStyle w:val="Table26"/>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83"/>
        <w:tblGridChange w:id="0">
          <w:tblGrid>
            <w:gridCol w:w="2325"/>
            <w:gridCol w:w="8583"/>
          </w:tblGrid>
        </w:tblGridChange>
      </w:tblGrid>
      <w:tr>
        <w:trPr>
          <w:cantSplit w:val="0"/>
          <w:tblHeader w:val="0"/>
        </w:trPr>
        <w:tc>
          <w:tcPr/>
          <w:p w:rsidR="00000000" w:rsidDel="00000000" w:rsidP="00000000" w:rsidRDefault="00000000" w:rsidRPr="00000000" w14:paraId="000001D2">
            <w:pPr>
              <w:rPr/>
            </w:pPr>
            <w:r w:rsidDel="00000000" w:rsidR="00000000" w:rsidRPr="00000000">
              <w:rPr>
                <w:rtl w:val="0"/>
              </w:rPr>
              <w:t xml:space="preserve">Question</w:t>
            </w:r>
          </w:p>
        </w:tc>
        <w:tc>
          <w:tcPr/>
          <w:p w:rsidR="00000000" w:rsidDel="00000000" w:rsidP="00000000" w:rsidRDefault="00000000" w:rsidRPr="00000000" w14:paraId="000001D3">
            <w:pPr>
              <w:rPr/>
            </w:pPr>
            <w:r w:rsidDel="00000000" w:rsidR="00000000" w:rsidRPr="00000000">
              <w:rPr>
                <w:highlight w:val="white"/>
                <w:rtl w:val="0"/>
              </w:rPr>
              <w:t xml:space="preserve">What would be the purpose of a document with the phrase</w:t>
            </w:r>
            <w:r w:rsidDel="00000000" w:rsidR="00000000" w:rsidRPr="00000000">
              <w:rPr>
                <w:rtl w:val="0"/>
              </w:rPr>
              <w:t xml:space="preserve"> “We appeal to the United Nations to assist the Jewish people in the building-up of its State and to receive the State of Israel…</w:t>
            </w:r>
          </w:p>
        </w:tc>
      </w:tr>
      <w:tr>
        <w:trPr>
          <w:cantSplit w:val="0"/>
          <w:tblHeader w:val="0"/>
        </w:trPr>
        <w:tc>
          <w:tcPr/>
          <w:p w:rsidR="00000000" w:rsidDel="00000000" w:rsidP="00000000" w:rsidRDefault="00000000" w:rsidRPr="00000000" w14:paraId="000001D4">
            <w:pPr>
              <w:rPr/>
            </w:pPr>
            <w:r w:rsidDel="00000000" w:rsidR="00000000" w:rsidRPr="00000000">
              <w:rPr>
                <w:rtl w:val="0"/>
              </w:rPr>
              <w:t xml:space="preserve">A.</w:t>
            </w:r>
          </w:p>
        </w:tc>
        <w:tc>
          <w:tcPr/>
          <w:p w:rsidR="00000000" w:rsidDel="00000000" w:rsidP="00000000" w:rsidRDefault="00000000" w:rsidRPr="00000000" w14:paraId="000001D5">
            <w:pPr>
              <w:rPr/>
            </w:pPr>
            <w:r w:rsidDel="00000000" w:rsidR="00000000" w:rsidRPr="00000000">
              <w:rPr>
                <w:rtl w:val="0"/>
              </w:rPr>
              <w:t xml:space="preserve">To notify a juror</w:t>
            </w:r>
          </w:p>
        </w:tc>
      </w:tr>
      <w:tr>
        <w:trPr>
          <w:cantSplit w:val="0"/>
          <w:tblHeader w:val="0"/>
        </w:trPr>
        <w:tc>
          <w:tcPr/>
          <w:p w:rsidR="00000000" w:rsidDel="00000000" w:rsidP="00000000" w:rsidRDefault="00000000" w:rsidRPr="00000000" w14:paraId="000001D6">
            <w:pPr>
              <w:rPr/>
            </w:pPr>
            <w:r w:rsidDel="00000000" w:rsidR="00000000" w:rsidRPr="00000000">
              <w:rPr>
                <w:rtl w:val="0"/>
              </w:rPr>
              <w:t xml:space="preserve">B.</w:t>
            </w:r>
          </w:p>
        </w:tc>
        <w:tc>
          <w:tcPr/>
          <w:p w:rsidR="00000000" w:rsidDel="00000000" w:rsidP="00000000" w:rsidRDefault="00000000" w:rsidRPr="00000000" w14:paraId="000001D7">
            <w:pPr>
              <w:rPr/>
            </w:pPr>
            <w:r w:rsidDel="00000000" w:rsidR="00000000" w:rsidRPr="00000000">
              <w:rPr>
                <w:rtl w:val="0"/>
              </w:rPr>
              <w:t xml:space="preserve">To issue an arrest warrant </w:t>
            </w:r>
          </w:p>
        </w:tc>
      </w:tr>
      <w:tr>
        <w:trPr>
          <w:cantSplit w:val="0"/>
          <w:tblHeader w:val="0"/>
        </w:trPr>
        <w:tc>
          <w:tcPr/>
          <w:p w:rsidR="00000000" w:rsidDel="00000000" w:rsidP="00000000" w:rsidRDefault="00000000" w:rsidRPr="00000000" w14:paraId="000001D8">
            <w:pPr>
              <w:rPr/>
            </w:pPr>
            <w:r w:rsidDel="00000000" w:rsidR="00000000" w:rsidRPr="00000000">
              <w:rPr>
                <w:rtl w:val="0"/>
              </w:rPr>
              <w:t xml:space="preserve">C.</w:t>
            </w:r>
          </w:p>
        </w:tc>
        <w:tc>
          <w:tcPr/>
          <w:p w:rsidR="00000000" w:rsidDel="00000000" w:rsidP="00000000" w:rsidRDefault="00000000" w:rsidRPr="00000000" w14:paraId="000001D9">
            <w:pPr>
              <w:rPr/>
            </w:pPr>
            <w:r w:rsidDel="00000000" w:rsidR="00000000" w:rsidRPr="00000000">
              <w:rPr>
                <w:rtl w:val="0"/>
              </w:rPr>
              <w:t xml:space="preserve">To institute a new government </w:t>
            </w:r>
          </w:p>
        </w:tc>
      </w:tr>
      <w:tr>
        <w:trPr>
          <w:cantSplit w:val="0"/>
          <w:tblHeader w:val="0"/>
        </w:trPr>
        <w:tc>
          <w:tcPr/>
          <w:p w:rsidR="00000000" w:rsidDel="00000000" w:rsidP="00000000" w:rsidRDefault="00000000" w:rsidRPr="00000000" w14:paraId="000001DA">
            <w:pPr>
              <w:rPr/>
            </w:pPr>
            <w:r w:rsidDel="00000000" w:rsidR="00000000" w:rsidRPr="00000000">
              <w:rPr>
                <w:rtl w:val="0"/>
              </w:rPr>
              <w:t xml:space="preserve">D.</w:t>
            </w:r>
          </w:p>
        </w:tc>
        <w:tc>
          <w:tcPr/>
          <w:p w:rsidR="00000000" w:rsidDel="00000000" w:rsidP="00000000" w:rsidRDefault="00000000" w:rsidRPr="00000000" w14:paraId="000001DB">
            <w:pPr>
              <w:rPr/>
            </w:pPr>
            <w:r w:rsidDel="00000000" w:rsidR="00000000" w:rsidRPr="00000000">
              <w:rPr>
                <w:rtl w:val="0"/>
              </w:rPr>
              <w:t xml:space="preserve">To register a voter </w:t>
            </w:r>
          </w:p>
        </w:tc>
      </w:tr>
    </w:tbl>
    <w:p w:rsidR="00000000" w:rsidDel="00000000" w:rsidP="00000000" w:rsidRDefault="00000000" w:rsidRPr="00000000" w14:paraId="000001DC">
      <w:pPr>
        <w:rPr/>
      </w:pPr>
      <w:r w:rsidDel="00000000" w:rsidR="00000000" w:rsidRPr="00000000">
        <w:rPr>
          <w:rtl w:val="0"/>
        </w:rPr>
      </w:r>
    </w:p>
    <w:tbl>
      <w:tblPr>
        <w:tblStyle w:val="Table27"/>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5070"/>
        <w:gridCol w:w="3513"/>
        <w:tblGridChange w:id="0">
          <w:tblGrid>
            <w:gridCol w:w="2325"/>
            <w:gridCol w:w="5070"/>
            <w:gridCol w:w="3513"/>
          </w:tblGrid>
        </w:tblGridChange>
      </w:tblGrid>
      <w:tr>
        <w:trPr>
          <w:cantSplit w:val="0"/>
          <w:tblHeader w:val="0"/>
        </w:trPr>
        <w:tc>
          <w:tcPr/>
          <w:p w:rsidR="00000000" w:rsidDel="00000000" w:rsidP="00000000" w:rsidRDefault="00000000" w:rsidRPr="00000000" w14:paraId="000001DD">
            <w:pPr>
              <w:rPr/>
            </w:pPr>
            <w:r w:rsidDel="00000000" w:rsidR="00000000" w:rsidRPr="00000000">
              <w:rPr>
                <w:rtl w:val="0"/>
              </w:rPr>
              <w:t xml:space="preserve">Question</w:t>
            </w:r>
          </w:p>
        </w:tc>
        <w:tc>
          <w:tcPr>
            <w:gridSpan w:val="2"/>
          </w:tcPr>
          <w:p w:rsidR="00000000" w:rsidDel="00000000" w:rsidP="00000000" w:rsidRDefault="00000000" w:rsidRPr="00000000" w14:paraId="000001DE">
            <w:pPr>
              <w:rPr/>
            </w:pPr>
            <w:r w:rsidDel="00000000" w:rsidR="00000000" w:rsidRPr="00000000">
              <w:rPr>
                <w:highlight w:val="white"/>
                <w:rtl w:val="0"/>
              </w:rPr>
              <w:t xml:space="preserve">What would be the purpose of a document with the phrase</w:t>
            </w:r>
            <w:r w:rsidDel="00000000" w:rsidR="00000000" w:rsidRPr="00000000">
              <w:rPr>
                <w:rtl w:val="0"/>
              </w:rPr>
              <w:t xml:space="preserve"> “We appeal to the United Nations to assist the Jewish people in the building-up of its State and to receive the State of Israel…</w:t>
            </w:r>
          </w:p>
        </w:tc>
      </w:tr>
      <w:tr>
        <w:trPr>
          <w:cantSplit w:val="0"/>
          <w:tblHeader w:val="0"/>
        </w:trPr>
        <w:tc>
          <w:tcPr/>
          <w:p w:rsidR="00000000" w:rsidDel="00000000" w:rsidP="00000000" w:rsidRDefault="00000000" w:rsidRPr="00000000" w14:paraId="000001E0">
            <w:pPr>
              <w:rPr/>
            </w:pPr>
            <w:r w:rsidDel="00000000" w:rsidR="00000000" w:rsidRPr="00000000">
              <w:rPr>
                <w:rtl w:val="0"/>
              </w:rPr>
              <w:t xml:space="preserve">A.</w:t>
            </w:r>
          </w:p>
        </w:tc>
        <w:tc>
          <w:tcPr/>
          <w:p w:rsidR="00000000" w:rsidDel="00000000" w:rsidP="00000000" w:rsidRDefault="00000000" w:rsidRPr="00000000" w14:paraId="000001E1">
            <w:pPr>
              <w:rPr/>
            </w:pPr>
            <w:r w:rsidDel="00000000" w:rsidR="00000000" w:rsidRPr="00000000">
              <w:rPr>
                <w:rtl w:val="0"/>
              </w:rPr>
              <w:t xml:space="preserve">To notify a juror</w:t>
            </w:r>
          </w:p>
        </w:tc>
        <w:tc>
          <w:tcPr/>
          <w:p w:rsidR="00000000" w:rsidDel="00000000" w:rsidP="00000000" w:rsidRDefault="00000000" w:rsidRPr="00000000" w14:paraId="000001E2">
            <w:pPr>
              <w:rPr/>
            </w:pPr>
            <w:r w:rsidDel="00000000" w:rsidR="00000000" w:rsidRPr="00000000">
              <w:rPr>
                <w:b w:val="1"/>
                <w:rtl w:val="0"/>
              </w:rPr>
              <w:t xml:space="preserve">Incorrect</w:t>
            </w:r>
            <w:r w:rsidDel="00000000" w:rsidR="00000000" w:rsidRPr="00000000">
              <w:rPr>
                <w:rtl w:val="0"/>
              </w:rPr>
              <w:t xml:space="preserve">-A jury summons is based on the right to a fair trial which would focus on where and when to appear, and not international relations.  </w:t>
            </w:r>
          </w:p>
        </w:tc>
      </w:tr>
      <w:tr>
        <w:trPr>
          <w:cantSplit w:val="0"/>
          <w:tblHeader w:val="0"/>
        </w:trPr>
        <w:tc>
          <w:tcPr/>
          <w:p w:rsidR="00000000" w:rsidDel="00000000" w:rsidP="00000000" w:rsidRDefault="00000000" w:rsidRPr="00000000" w14:paraId="000001E3">
            <w:pPr>
              <w:rPr/>
            </w:pPr>
            <w:r w:rsidDel="00000000" w:rsidR="00000000" w:rsidRPr="00000000">
              <w:rPr>
                <w:rtl w:val="0"/>
              </w:rPr>
              <w:t xml:space="preserve">B.</w:t>
            </w:r>
          </w:p>
        </w:tc>
        <w:tc>
          <w:tcPr/>
          <w:p w:rsidR="00000000" w:rsidDel="00000000" w:rsidP="00000000" w:rsidRDefault="00000000" w:rsidRPr="00000000" w14:paraId="000001E4">
            <w:pPr>
              <w:rPr/>
            </w:pPr>
            <w:r w:rsidDel="00000000" w:rsidR="00000000" w:rsidRPr="00000000">
              <w:rPr>
                <w:rtl w:val="0"/>
              </w:rPr>
              <w:t xml:space="preserve">To issue an arrest warrant </w:t>
            </w:r>
          </w:p>
        </w:tc>
        <w:tc>
          <w:tcPr/>
          <w:p w:rsidR="00000000" w:rsidDel="00000000" w:rsidP="00000000" w:rsidRDefault="00000000" w:rsidRPr="00000000" w14:paraId="000001E5">
            <w:pPr>
              <w:rPr/>
            </w:pPr>
            <w:r w:rsidDel="00000000" w:rsidR="00000000" w:rsidRPr="00000000">
              <w:rPr>
                <w:b w:val="1"/>
                <w:rtl w:val="0"/>
              </w:rPr>
              <w:t xml:space="preserve">Incorrect</w:t>
            </w:r>
            <w:r w:rsidDel="00000000" w:rsidR="00000000" w:rsidRPr="00000000">
              <w:rPr>
                <w:rtl w:val="0"/>
              </w:rPr>
              <w:t xml:space="preserve">-An arrest warrant focuses on criminal accusations and not international relations.</w:t>
            </w:r>
          </w:p>
        </w:tc>
      </w:tr>
      <w:tr>
        <w:trPr>
          <w:cantSplit w:val="0"/>
          <w:tblHeader w:val="0"/>
        </w:trPr>
        <w:tc>
          <w:tcPr/>
          <w:p w:rsidR="00000000" w:rsidDel="00000000" w:rsidP="00000000" w:rsidRDefault="00000000" w:rsidRPr="00000000" w14:paraId="000001E6">
            <w:pPr>
              <w:rPr/>
            </w:pPr>
            <w:r w:rsidDel="00000000" w:rsidR="00000000" w:rsidRPr="00000000">
              <w:rPr>
                <w:rtl w:val="0"/>
              </w:rPr>
              <w:t xml:space="preserve">C.</w:t>
            </w:r>
          </w:p>
        </w:tc>
        <w:tc>
          <w:tcPr/>
          <w:p w:rsidR="00000000" w:rsidDel="00000000" w:rsidP="00000000" w:rsidRDefault="00000000" w:rsidRPr="00000000" w14:paraId="000001E7">
            <w:pPr>
              <w:rPr/>
            </w:pPr>
            <w:r w:rsidDel="00000000" w:rsidR="00000000" w:rsidRPr="00000000">
              <w:rPr>
                <w:rtl w:val="0"/>
              </w:rPr>
              <w:t xml:space="preserve">To institute a new government </w:t>
            </w:r>
          </w:p>
        </w:tc>
        <w:tc>
          <w:tcPr/>
          <w:p w:rsidR="00000000" w:rsidDel="00000000" w:rsidP="00000000" w:rsidRDefault="00000000" w:rsidRPr="00000000" w14:paraId="000001E8">
            <w:pPr>
              <w:rPr/>
            </w:pPr>
            <w:r w:rsidDel="00000000" w:rsidR="00000000" w:rsidRPr="00000000">
              <w:rPr>
                <w:b w:val="1"/>
                <w:i w:val="1"/>
                <w:rtl w:val="0"/>
              </w:rPr>
              <w:t xml:space="preserve">Correct</w:t>
            </w:r>
            <w:r w:rsidDel="00000000" w:rsidR="00000000" w:rsidRPr="00000000">
              <w:rPr>
                <w:rtl w:val="0"/>
              </w:rPr>
              <w:t xml:space="preserve">-Documents instituting new governments might reflect the desire of the new nation to be recognized in an international community.   </w:t>
            </w:r>
          </w:p>
        </w:tc>
      </w:tr>
      <w:tr>
        <w:trPr>
          <w:cantSplit w:val="0"/>
          <w:tblHeader w:val="0"/>
        </w:trPr>
        <w:tc>
          <w:tcPr/>
          <w:p w:rsidR="00000000" w:rsidDel="00000000" w:rsidP="00000000" w:rsidRDefault="00000000" w:rsidRPr="00000000" w14:paraId="000001E9">
            <w:pPr>
              <w:rPr/>
            </w:pPr>
            <w:r w:rsidDel="00000000" w:rsidR="00000000" w:rsidRPr="00000000">
              <w:rPr>
                <w:rtl w:val="0"/>
              </w:rPr>
              <w:t xml:space="preserve">D.</w:t>
            </w:r>
          </w:p>
        </w:tc>
        <w:tc>
          <w:tcPr/>
          <w:p w:rsidR="00000000" w:rsidDel="00000000" w:rsidP="00000000" w:rsidRDefault="00000000" w:rsidRPr="00000000" w14:paraId="000001EA">
            <w:pPr>
              <w:rPr/>
            </w:pPr>
            <w:r w:rsidDel="00000000" w:rsidR="00000000" w:rsidRPr="00000000">
              <w:rPr>
                <w:rtl w:val="0"/>
              </w:rPr>
              <w:t xml:space="preserve">To register a voter </w:t>
            </w:r>
          </w:p>
        </w:tc>
        <w:tc>
          <w:tcPr/>
          <w:p w:rsidR="00000000" w:rsidDel="00000000" w:rsidP="00000000" w:rsidRDefault="00000000" w:rsidRPr="00000000" w14:paraId="000001EB">
            <w:pPr>
              <w:rPr/>
            </w:pPr>
            <w:r w:rsidDel="00000000" w:rsidR="00000000" w:rsidRPr="00000000">
              <w:rPr>
                <w:b w:val="1"/>
                <w:rtl w:val="0"/>
              </w:rPr>
              <w:t xml:space="preserve">Incorrect</w:t>
            </w:r>
            <w:r w:rsidDel="00000000" w:rsidR="00000000" w:rsidRPr="00000000">
              <w:rPr>
                <w:rtl w:val="0"/>
              </w:rPr>
              <w:t xml:space="preserve">-A voter registration form reflects the concept of free and fair elections and not international relations.  </w:t>
            </w:r>
          </w:p>
        </w:tc>
      </w:tr>
    </w:tbl>
    <w:p w:rsidR="00000000" w:rsidDel="00000000" w:rsidP="00000000" w:rsidRDefault="00000000" w:rsidRPr="00000000" w14:paraId="000001E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sz w:val="20"/>
          <w:szCs w:val="20"/>
        </w:rPr>
      </w:pPr>
      <w:r w:rsidDel="00000000" w:rsidR="00000000" w:rsidRPr="00000000">
        <w:rPr>
          <w:rtl w:val="0"/>
        </w:rPr>
      </w:r>
    </w:p>
    <w:tbl>
      <w:tblPr>
        <w:tblStyle w:val="Table28"/>
        <w:tblW w:w="10905.0" w:type="dxa"/>
        <w:jc w:val="left"/>
        <w:tblInd w:w="0.0" w:type="dxa"/>
        <w:tblLayout w:type="fixed"/>
        <w:tblLook w:val="0400"/>
      </w:tblPr>
      <w:tblGrid>
        <w:gridCol w:w="1965"/>
        <w:gridCol w:w="3225"/>
        <w:gridCol w:w="5715"/>
        <w:tblGridChange w:id="0">
          <w:tblGrid>
            <w:gridCol w:w="1965"/>
            <w:gridCol w:w="3225"/>
            <w:gridCol w:w="57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E">
            <w:pPr>
              <w:rPr/>
            </w:pPr>
            <w:r w:rsidDel="00000000" w:rsidR="00000000" w:rsidRPr="00000000">
              <w:rPr>
                <w:rtl w:val="0"/>
              </w:rPr>
              <w:t xml:space="preserve">Benchmark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F">
            <w:pPr>
              <w:rPr/>
            </w:pPr>
            <w:r w:rsidDel="00000000" w:rsidR="00000000" w:rsidRPr="00000000">
              <w:rPr>
                <w:rtl w:val="0"/>
              </w:rPr>
              <w:t xml:space="preserve">Benchmark Clarification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0">
            <w:pPr>
              <w:rPr/>
            </w:pPr>
            <w:r w:rsidDel="00000000" w:rsidR="00000000" w:rsidRPr="00000000">
              <w:rPr>
                <w:rtl w:val="0"/>
              </w:rPr>
              <w:t xml:space="preserve">Cognitive Complexity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1">
            <w:pP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2">
            <w:pPr>
              <w:rPr/>
            </w:pPr>
            <w:r w:rsidDel="00000000" w:rsidR="00000000" w:rsidRPr="00000000">
              <w:rPr>
                <w:rtl w:val="0"/>
              </w:rPr>
              <w:t xml:space="preserve">BC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3">
            <w:pPr>
              <w:rPr/>
            </w:pPr>
            <w:r w:rsidDel="00000000" w:rsidR="00000000" w:rsidRPr="00000000">
              <w:rPr>
                <w:rtl w:val="0"/>
              </w:rPr>
              <w:t xml:space="preserve">Low</w:t>
            </w:r>
          </w:p>
        </w:tc>
      </w:tr>
    </w:tbl>
    <w:p w:rsidR="00000000" w:rsidDel="00000000" w:rsidP="00000000" w:rsidRDefault="00000000" w:rsidRPr="00000000" w14:paraId="00000204">
      <w:pPr>
        <w:rPr/>
      </w:pPr>
      <w:r w:rsidDel="00000000" w:rsidR="00000000" w:rsidRPr="00000000">
        <w:rPr>
          <w:rtl w:val="0"/>
        </w:rPr>
      </w:r>
    </w:p>
    <w:tbl>
      <w:tblPr>
        <w:tblStyle w:val="Table29"/>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83"/>
        <w:tblGridChange w:id="0">
          <w:tblGrid>
            <w:gridCol w:w="2325"/>
            <w:gridCol w:w="8583"/>
          </w:tblGrid>
        </w:tblGridChange>
      </w:tblGrid>
      <w:tr>
        <w:trPr>
          <w:cantSplit w:val="0"/>
          <w:tblHeader w:val="0"/>
        </w:trPr>
        <w:tc>
          <w:tcPr/>
          <w:p w:rsidR="00000000" w:rsidDel="00000000" w:rsidP="00000000" w:rsidRDefault="00000000" w:rsidRPr="00000000" w14:paraId="00000205">
            <w:pPr>
              <w:rPr/>
            </w:pPr>
            <w:r w:rsidDel="00000000" w:rsidR="00000000" w:rsidRPr="00000000">
              <w:rPr>
                <w:rtl w:val="0"/>
              </w:rPr>
              <w:t xml:space="preserve">Question</w:t>
            </w:r>
          </w:p>
        </w:tc>
        <w:tc>
          <w:tcPr/>
          <w:p w:rsidR="00000000" w:rsidDel="00000000" w:rsidP="00000000" w:rsidRDefault="00000000" w:rsidRPr="00000000" w14:paraId="00000206">
            <w:pPr>
              <w:rPr/>
            </w:pPr>
            <w:r w:rsidDel="00000000" w:rsidR="00000000" w:rsidRPr="00000000">
              <w:rPr>
                <w:highlight w:val="white"/>
                <w:rtl w:val="0"/>
              </w:rPr>
              <w:t xml:space="preserve">What would be the purpose of a document with the phrase “This right is the natural right”?</w:t>
            </w:r>
            <w:r w:rsidDel="00000000" w:rsidR="00000000" w:rsidRPr="00000000">
              <w:rPr>
                <w:rtl w:val="0"/>
              </w:rPr>
            </w:r>
          </w:p>
        </w:tc>
      </w:tr>
      <w:tr>
        <w:trPr>
          <w:cantSplit w:val="0"/>
          <w:tblHeader w:val="0"/>
        </w:trPr>
        <w:tc>
          <w:tcPr/>
          <w:p w:rsidR="00000000" w:rsidDel="00000000" w:rsidP="00000000" w:rsidRDefault="00000000" w:rsidRPr="00000000" w14:paraId="00000207">
            <w:pPr>
              <w:rPr/>
            </w:pPr>
            <w:r w:rsidDel="00000000" w:rsidR="00000000" w:rsidRPr="00000000">
              <w:rPr>
                <w:rtl w:val="0"/>
              </w:rPr>
              <w:t xml:space="preserve">A.</w:t>
            </w:r>
          </w:p>
        </w:tc>
        <w:tc>
          <w:tcPr/>
          <w:p w:rsidR="00000000" w:rsidDel="00000000" w:rsidP="00000000" w:rsidRDefault="00000000" w:rsidRPr="00000000" w14:paraId="00000208">
            <w:pPr>
              <w:rPr/>
            </w:pPr>
            <w:r w:rsidDel="00000000" w:rsidR="00000000" w:rsidRPr="00000000">
              <w:rPr>
                <w:rtl w:val="0"/>
              </w:rPr>
              <w:t xml:space="preserve">To notify a juror</w:t>
            </w:r>
          </w:p>
        </w:tc>
      </w:tr>
      <w:tr>
        <w:trPr>
          <w:cantSplit w:val="0"/>
          <w:tblHeader w:val="0"/>
        </w:trPr>
        <w:tc>
          <w:tcPr/>
          <w:p w:rsidR="00000000" w:rsidDel="00000000" w:rsidP="00000000" w:rsidRDefault="00000000" w:rsidRPr="00000000" w14:paraId="00000209">
            <w:pPr>
              <w:rPr/>
            </w:pPr>
            <w:r w:rsidDel="00000000" w:rsidR="00000000" w:rsidRPr="00000000">
              <w:rPr>
                <w:rtl w:val="0"/>
              </w:rPr>
              <w:t xml:space="preserve">B.</w:t>
            </w:r>
          </w:p>
        </w:tc>
        <w:tc>
          <w:tcPr/>
          <w:p w:rsidR="00000000" w:rsidDel="00000000" w:rsidP="00000000" w:rsidRDefault="00000000" w:rsidRPr="00000000" w14:paraId="0000020A">
            <w:pPr>
              <w:rPr/>
            </w:pPr>
            <w:r w:rsidDel="00000000" w:rsidR="00000000" w:rsidRPr="00000000">
              <w:rPr>
                <w:rtl w:val="0"/>
              </w:rPr>
              <w:t xml:space="preserve">To issue an arrest warrant </w:t>
            </w:r>
          </w:p>
        </w:tc>
      </w:tr>
      <w:tr>
        <w:trPr>
          <w:cantSplit w:val="0"/>
          <w:tblHeader w:val="0"/>
        </w:trPr>
        <w:tc>
          <w:tcPr/>
          <w:p w:rsidR="00000000" w:rsidDel="00000000" w:rsidP="00000000" w:rsidRDefault="00000000" w:rsidRPr="00000000" w14:paraId="0000020B">
            <w:pPr>
              <w:rPr/>
            </w:pPr>
            <w:r w:rsidDel="00000000" w:rsidR="00000000" w:rsidRPr="00000000">
              <w:rPr>
                <w:rtl w:val="0"/>
              </w:rPr>
              <w:t xml:space="preserve">C.</w:t>
            </w:r>
          </w:p>
        </w:tc>
        <w:tc>
          <w:tcPr/>
          <w:p w:rsidR="00000000" w:rsidDel="00000000" w:rsidP="00000000" w:rsidRDefault="00000000" w:rsidRPr="00000000" w14:paraId="0000020C">
            <w:pPr>
              <w:rPr/>
            </w:pPr>
            <w:r w:rsidDel="00000000" w:rsidR="00000000" w:rsidRPr="00000000">
              <w:rPr>
                <w:rtl w:val="0"/>
              </w:rPr>
              <w:t xml:space="preserve">To institute a new government </w:t>
            </w:r>
          </w:p>
        </w:tc>
      </w:tr>
      <w:tr>
        <w:trPr>
          <w:cantSplit w:val="0"/>
          <w:tblHeader w:val="0"/>
        </w:trPr>
        <w:tc>
          <w:tcPr/>
          <w:p w:rsidR="00000000" w:rsidDel="00000000" w:rsidP="00000000" w:rsidRDefault="00000000" w:rsidRPr="00000000" w14:paraId="0000020D">
            <w:pPr>
              <w:rPr/>
            </w:pPr>
            <w:r w:rsidDel="00000000" w:rsidR="00000000" w:rsidRPr="00000000">
              <w:rPr>
                <w:rtl w:val="0"/>
              </w:rPr>
              <w:t xml:space="preserve">D.</w:t>
            </w:r>
          </w:p>
        </w:tc>
        <w:tc>
          <w:tcPr/>
          <w:p w:rsidR="00000000" w:rsidDel="00000000" w:rsidP="00000000" w:rsidRDefault="00000000" w:rsidRPr="00000000" w14:paraId="0000020E">
            <w:pPr>
              <w:rPr/>
            </w:pPr>
            <w:r w:rsidDel="00000000" w:rsidR="00000000" w:rsidRPr="00000000">
              <w:rPr>
                <w:rtl w:val="0"/>
              </w:rPr>
              <w:t xml:space="preserve">To register a voter </w:t>
            </w:r>
          </w:p>
        </w:tc>
      </w:tr>
    </w:tbl>
    <w:p w:rsidR="00000000" w:rsidDel="00000000" w:rsidP="00000000" w:rsidRDefault="00000000" w:rsidRPr="00000000" w14:paraId="0000020F">
      <w:pPr>
        <w:rPr/>
      </w:pPr>
      <w:r w:rsidDel="00000000" w:rsidR="00000000" w:rsidRPr="00000000">
        <w:rPr>
          <w:rtl w:val="0"/>
        </w:rPr>
      </w:r>
    </w:p>
    <w:tbl>
      <w:tblPr>
        <w:tblStyle w:val="Table30"/>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5070"/>
        <w:gridCol w:w="3513"/>
        <w:tblGridChange w:id="0">
          <w:tblGrid>
            <w:gridCol w:w="2325"/>
            <w:gridCol w:w="5070"/>
            <w:gridCol w:w="3513"/>
          </w:tblGrid>
        </w:tblGridChange>
      </w:tblGrid>
      <w:tr>
        <w:trPr>
          <w:cantSplit w:val="0"/>
          <w:tblHeader w:val="0"/>
        </w:trPr>
        <w:tc>
          <w:tcPr/>
          <w:p w:rsidR="00000000" w:rsidDel="00000000" w:rsidP="00000000" w:rsidRDefault="00000000" w:rsidRPr="00000000" w14:paraId="00000210">
            <w:pPr>
              <w:rPr/>
            </w:pPr>
            <w:r w:rsidDel="00000000" w:rsidR="00000000" w:rsidRPr="00000000">
              <w:rPr>
                <w:rtl w:val="0"/>
              </w:rPr>
              <w:t xml:space="preserve">Question</w:t>
            </w:r>
          </w:p>
        </w:tc>
        <w:tc>
          <w:tcPr>
            <w:gridSpan w:val="2"/>
          </w:tcPr>
          <w:p w:rsidR="00000000" w:rsidDel="00000000" w:rsidP="00000000" w:rsidRDefault="00000000" w:rsidRPr="00000000" w14:paraId="00000211">
            <w:pPr>
              <w:rPr/>
            </w:pPr>
            <w:r w:rsidDel="00000000" w:rsidR="00000000" w:rsidRPr="00000000">
              <w:rPr>
                <w:highlight w:val="white"/>
                <w:rtl w:val="0"/>
              </w:rPr>
              <w:t xml:space="preserve">What would be the purpose of a document with the phrase “This right is the natural right”?</w:t>
            </w:r>
            <w:r w:rsidDel="00000000" w:rsidR="00000000" w:rsidRPr="00000000">
              <w:rPr>
                <w:rtl w:val="0"/>
              </w:rPr>
            </w:r>
          </w:p>
        </w:tc>
      </w:tr>
      <w:tr>
        <w:trPr>
          <w:cantSplit w:val="0"/>
          <w:tblHeader w:val="0"/>
        </w:trPr>
        <w:tc>
          <w:tcPr/>
          <w:p w:rsidR="00000000" w:rsidDel="00000000" w:rsidP="00000000" w:rsidRDefault="00000000" w:rsidRPr="00000000" w14:paraId="00000213">
            <w:pPr>
              <w:rPr/>
            </w:pPr>
            <w:bookmarkStart w:colFirst="0" w:colLast="0" w:name="_gjdgxs" w:id="0"/>
            <w:bookmarkEnd w:id="0"/>
            <w:r w:rsidDel="00000000" w:rsidR="00000000" w:rsidRPr="00000000">
              <w:rPr>
                <w:rtl w:val="0"/>
              </w:rPr>
              <w:t xml:space="preserve">A.</w:t>
            </w:r>
          </w:p>
        </w:tc>
        <w:tc>
          <w:tcPr/>
          <w:p w:rsidR="00000000" w:rsidDel="00000000" w:rsidP="00000000" w:rsidRDefault="00000000" w:rsidRPr="00000000" w14:paraId="00000214">
            <w:pPr>
              <w:rPr/>
            </w:pPr>
            <w:r w:rsidDel="00000000" w:rsidR="00000000" w:rsidRPr="00000000">
              <w:rPr>
                <w:rtl w:val="0"/>
              </w:rPr>
              <w:t xml:space="preserve">To summon a juror</w:t>
            </w:r>
          </w:p>
        </w:tc>
        <w:tc>
          <w:tcPr/>
          <w:p w:rsidR="00000000" w:rsidDel="00000000" w:rsidP="00000000" w:rsidRDefault="00000000" w:rsidRPr="00000000" w14:paraId="00000215">
            <w:pPr>
              <w:rPr/>
            </w:pPr>
            <w:r w:rsidDel="00000000" w:rsidR="00000000" w:rsidRPr="00000000">
              <w:rPr>
                <w:b w:val="1"/>
                <w:rtl w:val="0"/>
              </w:rPr>
              <w:t xml:space="preserve">Incorrect</w:t>
            </w:r>
            <w:r w:rsidDel="00000000" w:rsidR="00000000" w:rsidRPr="00000000">
              <w:rPr>
                <w:rtl w:val="0"/>
              </w:rPr>
              <w:t xml:space="preserve">-A jury summons is based on the right to a fair trial which would focus on where and when to appear, and not the concept of natural rights.  </w:t>
            </w:r>
          </w:p>
        </w:tc>
      </w:tr>
      <w:tr>
        <w:trPr>
          <w:cantSplit w:val="0"/>
          <w:tblHeader w:val="0"/>
        </w:trPr>
        <w:tc>
          <w:tcPr/>
          <w:p w:rsidR="00000000" w:rsidDel="00000000" w:rsidP="00000000" w:rsidRDefault="00000000" w:rsidRPr="00000000" w14:paraId="00000216">
            <w:pPr>
              <w:rPr/>
            </w:pPr>
            <w:r w:rsidDel="00000000" w:rsidR="00000000" w:rsidRPr="00000000">
              <w:rPr>
                <w:rtl w:val="0"/>
              </w:rPr>
              <w:t xml:space="preserve">B.</w:t>
            </w:r>
          </w:p>
        </w:tc>
        <w:tc>
          <w:tcPr/>
          <w:p w:rsidR="00000000" w:rsidDel="00000000" w:rsidP="00000000" w:rsidRDefault="00000000" w:rsidRPr="00000000" w14:paraId="00000217">
            <w:pPr>
              <w:rPr/>
            </w:pPr>
            <w:r w:rsidDel="00000000" w:rsidR="00000000" w:rsidRPr="00000000">
              <w:rPr>
                <w:rtl w:val="0"/>
              </w:rPr>
              <w:t xml:space="preserve">To issue an arrest warrant </w:t>
            </w:r>
          </w:p>
        </w:tc>
        <w:tc>
          <w:tcPr/>
          <w:p w:rsidR="00000000" w:rsidDel="00000000" w:rsidP="00000000" w:rsidRDefault="00000000" w:rsidRPr="00000000" w14:paraId="00000218">
            <w:pPr>
              <w:rPr/>
            </w:pPr>
            <w:r w:rsidDel="00000000" w:rsidR="00000000" w:rsidRPr="00000000">
              <w:rPr>
                <w:b w:val="1"/>
                <w:rtl w:val="0"/>
              </w:rPr>
              <w:t xml:space="preserve">Incorrect</w:t>
            </w:r>
            <w:r w:rsidDel="00000000" w:rsidR="00000000" w:rsidRPr="00000000">
              <w:rPr>
                <w:rtl w:val="0"/>
              </w:rPr>
              <w:t xml:space="preserve">-An arrest warrant is based on the principle of due process, which is based on natural rights, although the document itself would focus on criminal accusations.</w:t>
            </w:r>
          </w:p>
        </w:tc>
      </w:tr>
      <w:tr>
        <w:trPr>
          <w:cantSplit w:val="0"/>
          <w:tblHeader w:val="0"/>
        </w:trPr>
        <w:tc>
          <w:tcPr/>
          <w:p w:rsidR="00000000" w:rsidDel="00000000" w:rsidP="00000000" w:rsidRDefault="00000000" w:rsidRPr="00000000" w14:paraId="00000219">
            <w:pPr>
              <w:rPr/>
            </w:pPr>
            <w:r w:rsidDel="00000000" w:rsidR="00000000" w:rsidRPr="00000000">
              <w:rPr>
                <w:rtl w:val="0"/>
              </w:rPr>
              <w:t xml:space="preserve">C.</w:t>
            </w:r>
          </w:p>
        </w:tc>
        <w:tc>
          <w:tcPr/>
          <w:p w:rsidR="00000000" w:rsidDel="00000000" w:rsidP="00000000" w:rsidRDefault="00000000" w:rsidRPr="00000000" w14:paraId="0000021A">
            <w:pPr>
              <w:rPr/>
            </w:pPr>
            <w:r w:rsidDel="00000000" w:rsidR="00000000" w:rsidRPr="00000000">
              <w:rPr>
                <w:rtl w:val="0"/>
              </w:rPr>
              <w:t xml:space="preserve">To institute a new government </w:t>
            </w:r>
          </w:p>
        </w:tc>
        <w:tc>
          <w:tcPr/>
          <w:p w:rsidR="00000000" w:rsidDel="00000000" w:rsidP="00000000" w:rsidRDefault="00000000" w:rsidRPr="00000000" w14:paraId="0000021B">
            <w:pPr>
              <w:rPr/>
            </w:pPr>
            <w:r w:rsidDel="00000000" w:rsidR="00000000" w:rsidRPr="00000000">
              <w:rPr>
                <w:b w:val="1"/>
                <w:i w:val="1"/>
                <w:rtl w:val="0"/>
              </w:rPr>
              <w:t xml:space="preserve">Correct</w:t>
            </w:r>
            <w:r w:rsidDel="00000000" w:rsidR="00000000" w:rsidRPr="00000000">
              <w:rPr>
                <w:rtl w:val="0"/>
              </w:rPr>
              <w:t xml:space="preserve">-Documents instituting new governments would reflect the values of the new nation.  Natural rights often reflect the values of newly instituted democratic nations.  </w:t>
            </w:r>
          </w:p>
        </w:tc>
      </w:tr>
      <w:tr>
        <w:trPr>
          <w:cantSplit w:val="0"/>
          <w:tblHeader w:val="0"/>
        </w:trPr>
        <w:tc>
          <w:tcPr/>
          <w:p w:rsidR="00000000" w:rsidDel="00000000" w:rsidP="00000000" w:rsidRDefault="00000000" w:rsidRPr="00000000" w14:paraId="0000021C">
            <w:pPr>
              <w:rPr/>
            </w:pPr>
            <w:r w:rsidDel="00000000" w:rsidR="00000000" w:rsidRPr="00000000">
              <w:rPr>
                <w:rtl w:val="0"/>
              </w:rPr>
              <w:t xml:space="preserve">D.</w:t>
            </w:r>
          </w:p>
        </w:tc>
        <w:tc>
          <w:tcPr/>
          <w:p w:rsidR="00000000" w:rsidDel="00000000" w:rsidP="00000000" w:rsidRDefault="00000000" w:rsidRPr="00000000" w14:paraId="0000021D">
            <w:pPr>
              <w:rPr/>
            </w:pPr>
            <w:r w:rsidDel="00000000" w:rsidR="00000000" w:rsidRPr="00000000">
              <w:rPr>
                <w:rtl w:val="0"/>
              </w:rPr>
              <w:t xml:space="preserve">To register a voter </w:t>
            </w:r>
          </w:p>
        </w:tc>
        <w:tc>
          <w:tcPr/>
          <w:p w:rsidR="00000000" w:rsidDel="00000000" w:rsidP="00000000" w:rsidRDefault="00000000" w:rsidRPr="00000000" w14:paraId="0000021E">
            <w:pPr>
              <w:rPr/>
            </w:pPr>
            <w:r w:rsidDel="00000000" w:rsidR="00000000" w:rsidRPr="00000000">
              <w:rPr>
                <w:b w:val="1"/>
                <w:rtl w:val="0"/>
              </w:rPr>
              <w:t xml:space="preserve">Incorrect</w:t>
            </w:r>
            <w:r w:rsidDel="00000000" w:rsidR="00000000" w:rsidRPr="00000000">
              <w:rPr>
                <w:rtl w:val="0"/>
              </w:rPr>
              <w:t xml:space="preserve">-A voter registration form more clearly reflects the concept of popular sovereignty and not natural rights.  </w:t>
            </w:r>
          </w:p>
        </w:tc>
      </w:tr>
    </w:tbl>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sectPr>
      <w:footerReference r:id="rId28" w:type="default"/>
      <w:footerReference r:id="rId29"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8">
      <w:pPr>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 w:type="table" w:styleId="Table2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15.0" w:type="dxa"/>
        <w:left w:w="15.0" w:type="dxa"/>
        <w:bottom w:w="15.0" w:type="dxa"/>
        <w:right w:w="15.0" w:type="dxa"/>
      </w:tblCellMar>
    </w:tblPr>
  </w:style>
  <w:style w:type="table" w:styleId="Table2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fIYHMdOr5Aw" TargetMode="External"/><Relationship Id="rId22" Type="http://schemas.openxmlformats.org/officeDocument/2006/relationships/hyperlink" Target="https://docs.google.com/presentation/d/1syhLL4ADeFVlgvyUazrXLkv92sOhwDMfAiVk5v6F6QY/edit?usp=sharing" TargetMode="External"/><Relationship Id="rId21" Type="http://schemas.openxmlformats.org/officeDocument/2006/relationships/hyperlink" Target="https://docs.google.com/document/d/1antWe4HIWLjzCHJH-vTsHr0wnPbbuxIASZhJTmD_yZ4/edit?usp=sharing" TargetMode="External"/><Relationship Id="rId24" Type="http://schemas.openxmlformats.org/officeDocument/2006/relationships/hyperlink" Target="https://www.trumanlibrary.gov/education/presidential-inquiries/recognition-israel" TargetMode="External"/><Relationship Id="rId23" Type="http://schemas.openxmlformats.org/officeDocument/2006/relationships/hyperlink" Target="https://docs.google.com/presentation/d/1411RWQOaUnewW1P6DZFpBpzljJX69qesD064n9nA7e0/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g.state.fl.us/statutes/index.cfm?mode=View%20Statutes&amp;SubMenu=1&amp;App_mode=Display_Statute&amp;Search_String=1003.42&amp;URL=1000-1099/1003/Sections/1003.42.html" TargetMode="External"/><Relationship Id="rId26" Type="http://schemas.openxmlformats.org/officeDocument/2006/relationships/hyperlink" Target="https://docs.google.com/document/d/16TjhcKs2cqo74lJjh00KGr5AHXLkXhzKFdvtxtgC2u4/edit?usp=sharing" TargetMode="External"/><Relationship Id="rId25" Type="http://schemas.openxmlformats.org/officeDocument/2006/relationships/hyperlink" Target="https://www.docsteach.org/documents/document/united-states-de-facto-recognition-state-israel" TargetMode="External"/><Relationship Id="rId28" Type="http://schemas.openxmlformats.org/officeDocument/2006/relationships/footer" Target="footer1.xml"/><Relationship Id="rId27" Type="http://schemas.openxmlformats.org/officeDocument/2006/relationships/hyperlink" Target="https://floridacitizen.or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www.leg.state.fl.us/statutes/index.cfm?mode=View%20Statutes&amp;SubMenu=1&amp;App_mode=Display_Statute&amp;Search_String=1003.42&amp;URL=1000-1099/1003/Sections/1003.42.html" TargetMode="External"/><Relationship Id="rId11" Type="http://schemas.openxmlformats.org/officeDocument/2006/relationships/hyperlink" Target="https://floridacitizen.org/" TargetMode="External"/><Relationship Id="rId10" Type="http://schemas.openxmlformats.org/officeDocument/2006/relationships/hyperlink" Target="https://docs.google.com/document/d/1QIT3AutxhK2ri8euYBUrG0HlGXeUOJUl5Y3tIl7T2vw/edit?usp=sharing" TargetMode="External"/><Relationship Id="rId13" Type="http://schemas.openxmlformats.org/officeDocument/2006/relationships/hyperlink" Target="https://youtu.be/fIYHMdOr5Aw" TargetMode="External"/><Relationship Id="rId12" Type="http://schemas.openxmlformats.org/officeDocument/2006/relationships/hyperlink" Target="https://israeled.org/resources/documents/israel-declaration-independence/" TargetMode="External"/><Relationship Id="rId15" Type="http://schemas.openxmlformats.org/officeDocument/2006/relationships/hyperlink" Target="https://docs.google.com/presentation/d/1syhLL4ADeFVlgvyUazrXLkv92sOhwDMfAiVk5v6F6QY/edit?usp=sharing" TargetMode="External"/><Relationship Id="rId14" Type="http://schemas.openxmlformats.org/officeDocument/2006/relationships/hyperlink" Target="https://docs.google.com/document/d/1antWe4HIWLjzCHJH-vTsHr0wnPbbuxIASZhJTmD_yZ4/edit?usp=sharing" TargetMode="External"/><Relationship Id="rId17" Type="http://schemas.openxmlformats.org/officeDocument/2006/relationships/hyperlink" Target="https://jamboard.google.com/" TargetMode="External"/><Relationship Id="rId16" Type="http://schemas.openxmlformats.org/officeDocument/2006/relationships/hyperlink" Target="https://docs.google.com/presentation/d/1411RWQOaUnewW1P6DZFpBpzljJX69qesD064n9nA7e0/edit?usp=sharing" TargetMode="External"/><Relationship Id="rId19" Type="http://schemas.openxmlformats.org/officeDocument/2006/relationships/hyperlink" Target="https://www.docsteach.org/documents/document/united-states-de-facto-recognition-state-israel" TargetMode="External"/><Relationship Id="rId18" Type="http://schemas.openxmlformats.org/officeDocument/2006/relationships/hyperlink" Target="https://www.trumanlibrary.gov/education/presidential-inquiries/recognitio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